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52419" w14:textId="77777777" w:rsidR="00C15999" w:rsidRDefault="00F1159C">
      <w:bookmarkStart w:id="0" w:name="_GoBack"/>
      <w:bookmarkEnd w:id="0"/>
      <w:r>
        <w:rPr>
          <w:rFonts w:hint="eastAsia"/>
        </w:rPr>
        <w:t>様式第１号（第４条関係）別紙２</w:t>
      </w:r>
    </w:p>
    <w:p w14:paraId="0146922D" w14:textId="77777777" w:rsidR="00C15999" w:rsidRDefault="00C15999">
      <w:pPr>
        <w:jc w:val="center"/>
      </w:pPr>
    </w:p>
    <w:p w14:paraId="0B627994" w14:textId="77777777" w:rsidR="00C15999" w:rsidRDefault="00F1159C">
      <w:pPr>
        <w:jc w:val="center"/>
      </w:pPr>
      <w:r>
        <w:rPr>
          <w:rFonts w:hint="eastAsia"/>
        </w:rPr>
        <w:t>見取り図</w:t>
      </w:r>
    </w:p>
    <w:p w14:paraId="5BDEE334" w14:textId="77777777" w:rsidR="00C15999" w:rsidRDefault="00F1159C">
      <w:r>
        <w:pict w14:anchorId="14545676">
          <v:rect id="_x0000_s2050" style="width:450.75pt;height:569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5.85pt,.7pt,5.85pt,.7pt"/>
            <w10:anchorlock/>
          </v:rect>
        </w:pict>
      </w:r>
    </w:p>
    <w:p w14:paraId="10BF2F54" w14:textId="77777777" w:rsidR="00C15999" w:rsidRDefault="00F1159C">
      <w:r>
        <w:rPr>
          <w:rFonts w:hint="eastAsia"/>
        </w:rPr>
        <w:t>注意事項</w:t>
      </w:r>
    </w:p>
    <w:p w14:paraId="118754D4" w14:textId="77777777" w:rsidR="00C15999" w:rsidRDefault="00F1159C">
      <w:pPr>
        <w:ind w:firstLineChars="100" w:firstLine="225"/>
      </w:pPr>
      <w:r>
        <w:rPr>
          <w:rFonts w:hint="eastAsia"/>
        </w:rPr>
        <w:t>事業所等における、クーリングシェルターとして利用可能な場所を示してください。</w:t>
      </w:r>
    </w:p>
    <w:p w14:paraId="0FCDFC0C" w14:textId="77777777" w:rsidR="00C15999" w:rsidRDefault="00F1159C">
      <w:r>
        <w:rPr>
          <w:rFonts w:hint="eastAsia"/>
        </w:rPr>
        <w:t xml:space="preserve">　別紙による作成も可とします。</w:t>
      </w:r>
    </w:p>
    <w:sectPr w:rsidR="00C15999">
      <w:pgSz w:w="11906" w:h="16838"/>
      <w:pgMar w:top="1417" w:right="1417" w:bottom="1417" w:left="1417" w:header="851" w:footer="454" w:gutter="0"/>
      <w:cols w:space="720"/>
      <w:docGrid w:type="linesAndChars" w:linePitch="361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8BC39" w14:textId="77777777" w:rsidR="00000000" w:rsidRDefault="00F1159C">
      <w:r>
        <w:separator/>
      </w:r>
    </w:p>
  </w:endnote>
  <w:endnote w:type="continuationSeparator" w:id="0">
    <w:p w14:paraId="2E5C318E" w14:textId="77777777" w:rsidR="00000000" w:rsidRDefault="00F1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3F738" w14:textId="77777777" w:rsidR="00000000" w:rsidRDefault="00F1159C">
      <w:r>
        <w:separator/>
      </w:r>
    </w:p>
  </w:footnote>
  <w:footnote w:type="continuationSeparator" w:id="0">
    <w:p w14:paraId="4A5CF6D4" w14:textId="77777777" w:rsidR="00000000" w:rsidRDefault="00F11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oNotTrackMoves/>
  <w:defaultTabStop w:val="840"/>
  <w:drawingGridHorizontalSpacing w:val="225"/>
  <w:drawingGridVerticalSpacing w:val="361"/>
  <w:noPunctuationKerning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15999"/>
    <w:rsid w:val="00C15999"/>
    <w:rsid w:val="00F1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68C0EF8"/>
  <w15:chartTrackingRefBased/>
  <w15:docId w15:val="{2646FE47-4D2C-44F0-B119-88A70890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</w:rPr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hAnsi="ＭＳ 明朝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  <w:rPr>
      <w:rFonts w:ascii="ＭＳ 明朝" w:hAnsi="ＭＳ 明朝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東京都あきる野市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小野寺 裕子</dc:creator>
  <cp:lastModifiedBy>小野寺 裕子</cp:lastModifiedBy>
  <cp:revision>36</cp:revision>
  <cp:lastPrinted>2024-05-30T04:52:00Z</cp:lastPrinted>
  <dcterms:created xsi:type="dcterms:W3CDTF">2014-01-16T08:14:00Z</dcterms:created>
  <dcterms:modified xsi:type="dcterms:W3CDTF">2024-05-30T04:53:00Z</dcterms:modified>
</cp:coreProperties>
</file>