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9A1" w:rsidRPr="00236DB9" w:rsidRDefault="006D7D18" w:rsidP="00236DB9">
      <w:pPr>
        <w:ind w:firstLineChars="300" w:firstLine="721"/>
        <w:rPr>
          <w:rFonts w:ascii="ＭＳ 明朝" w:eastAsia="ＭＳ 明朝" w:hAnsi="ＭＳ 明朝"/>
          <w:szCs w:val="24"/>
        </w:rPr>
      </w:pPr>
      <w:r w:rsidRPr="00236DB9">
        <w:rPr>
          <w:rFonts w:ascii="ＭＳ 明朝" w:eastAsia="ＭＳ 明朝" w:hAnsi="ＭＳ 明朝" w:hint="eastAsia"/>
          <w:szCs w:val="24"/>
        </w:rPr>
        <w:t>小川町</w:t>
      </w:r>
      <w:r w:rsidRPr="00236DB9">
        <w:rPr>
          <w:rFonts w:ascii="ＭＳ 明朝" w:eastAsia="ＭＳ 明朝" w:hAnsi="ＭＳ 明朝"/>
          <w:szCs w:val="24"/>
        </w:rPr>
        <w:t>営繕工事における週休</w:t>
      </w:r>
      <w:r w:rsidR="005E63C5" w:rsidRPr="00236DB9">
        <w:rPr>
          <w:rFonts w:ascii="ＭＳ 明朝" w:eastAsia="ＭＳ 明朝" w:hAnsi="ＭＳ 明朝"/>
          <w:szCs w:val="24"/>
        </w:rPr>
        <w:t>２</w:t>
      </w:r>
      <w:r w:rsidRPr="00236DB9">
        <w:rPr>
          <w:rFonts w:ascii="ＭＳ 明朝" w:eastAsia="ＭＳ 明朝" w:hAnsi="ＭＳ 明朝"/>
          <w:szCs w:val="24"/>
        </w:rPr>
        <w:t>日制モデル工事試行要領</w:t>
      </w:r>
    </w:p>
    <w:p w:rsidR="005E63C5" w:rsidRPr="00236DB9" w:rsidRDefault="005E63C5" w:rsidP="00236DB9">
      <w:pPr>
        <w:rPr>
          <w:rFonts w:ascii="ＭＳ 明朝" w:eastAsia="ＭＳ 明朝" w:hAnsi="ＭＳ 明朝"/>
          <w:szCs w:val="24"/>
        </w:rPr>
      </w:pPr>
      <w:r w:rsidRPr="00236DB9">
        <w:rPr>
          <w:rFonts w:ascii="ＭＳ 明朝" w:eastAsia="ＭＳ 明朝" w:hAnsi="ＭＳ 明朝" w:hint="eastAsia"/>
          <w:szCs w:val="24"/>
        </w:rPr>
        <w:t xml:space="preserve">　　　　　　　　　　　　　　　　　　　　　</w:t>
      </w:r>
      <w:r w:rsidR="00236DB9">
        <w:rPr>
          <w:rFonts w:ascii="ＭＳ 明朝" w:eastAsia="ＭＳ 明朝" w:hAnsi="ＭＳ 明朝" w:hint="eastAsia"/>
          <w:szCs w:val="24"/>
        </w:rPr>
        <w:t xml:space="preserve">　　　</w:t>
      </w:r>
      <w:r w:rsidRPr="00236DB9">
        <w:rPr>
          <w:rFonts w:ascii="ＭＳ 明朝" w:eastAsia="ＭＳ 明朝" w:hAnsi="ＭＳ 明朝" w:hint="eastAsia"/>
          <w:szCs w:val="24"/>
        </w:rPr>
        <w:t>令和</w:t>
      </w:r>
      <w:r w:rsidR="00236DB9">
        <w:rPr>
          <w:rFonts w:ascii="ＭＳ 明朝" w:eastAsia="ＭＳ 明朝" w:hAnsi="ＭＳ 明朝" w:hint="eastAsia"/>
          <w:szCs w:val="24"/>
        </w:rPr>
        <w:t xml:space="preserve">　</w:t>
      </w:r>
      <w:r w:rsidR="006A41B4">
        <w:rPr>
          <w:rFonts w:ascii="ＭＳ 明朝" w:eastAsia="ＭＳ 明朝" w:hAnsi="ＭＳ 明朝" w:hint="eastAsia"/>
          <w:szCs w:val="24"/>
        </w:rPr>
        <w:t>７</w:t>
      </w:r>
      <w:r w:rsidRPr="00236DB9">
        <w:rPr>
          <w:rFonts w:ascii="ＭＳ 明朝" w:eastAsia="ＭＳ 明朝" w:hAnsi="ＭＳ 明朝" w:hint="eastAsia"/>
          <w:szCs w:val="24"/>
        </w:rPr>
        <w:t>年</w:t>
      </w:r>
      <w:r w:rsidR="00236DB9">
        <w:rPr>
          <w:rFonts w:ascii="ＭＳ 明朝" w:eastAsia="ＭＳ 明朝" w:hAnsi="ＭＳ 明朝" w:hint="eastAsia"/>
          <w:szCs w:val="24"/>
        </w:rPr>
        <w:t xml:space="preserve">　</w:t>
      </w:r>
      <w:r w:rsidR="006A41B4">
        <w:rPr>
          <w:rFonts w:ascii="ＭＳ 明朝" w:eastAsia="ＭＳ 明朝" w:hAnsi="ＭＳ 明朝" w:hint="eastAsia"/>
          <w:szCs w:val="24"/>
        </w:rPr>
        <w:t>３</w:t>
      </w:r>
      <w:r w:rsidRPr="00236DB9">
        <w:rPr>
          <w:rFonts w:ascii="ＭＳ 明朝" w:eastAsia="ＭＳ 明朝" w:hAnsi="ＭＳ 明朝" w:hint="eastAsia"/>
          <w:szCs w:val="24"/>
        </w:rPr>
        <w:t>月</w:t>
      </w:r>
      <w:r w:rsidR="006A41B4">
        <w:rPr>
          <w:rFonts w:ascii="ＭＳ 明朝" w:eastAsia="ＭＳ 明朝" w:hAnsi="ＭＳ 明朝" w:hint="eastAsia"/>
          <w:szCs w:val="24"/>
        </w:rPr>
        <w:t>２８</w:t>
      </w:r>
      <w:bookmarkStart w:id="0" w:name="_GoBack"/>
      <w:bookmarkEnd w:id="0"/>
      <w:r w:rsidRPr="00236DB9">
        <w:rPr>
          <w:rFonts w:ascii="ＭＳ 明朝" w:eastAsia="ＭＳ 明朝" w:hAnsi="ＭＳ 明朝" w:hint="eastAsia"/>
          <w:szCs w:val="24"/>
        </w:rPr>
        <w:t>日</w:t>
      </w:r>
      <w:r w:rsidR="00236DB9">
        <w:rPr>
          <w:rFonts w:ascii="ＭＳ 明朝" w:eastAsia="ＭＳ 明朝" w:hAnsi="ＭＳ 明朝" w:hint="eastAsia"/>
          <w:szCs w:val="24"/>
        </w:rPr>
        <w:t xml:space="preserve">　　</w:t>
      </w:r>
      <w:r w:rsidRPr="00236DB9">
        <w:rPr>
          <w:rFonts w:ascii="ＭＳ 明朝" w:eastAsia="ＭＳ 明朝" w:hAnsi="ＭＳ 明朝" w:hint="eastAsia"/>
          <w:noProof/>
          <w:szCs w:val="24"/>
        </w:rPr>
        <mc:AlternateContent>
          <mc:Choice Requires="wpg">
            <w:drawing>
              <wp:anchor distT="0" distB="0" distL="114300" distR="114300" simplePos="0" relativeHeight="251660288" behindDoc="0" locked="1" layoutInCell="1" allowOverlap="1">
                <wp:simplePos x="0" y="0"/>
                <wp:positionH relativeFrom="column">
                  <wp:posOffset>3501390</wp:posOffset>
                </wp:positionH>
                <wp:positionV relativeFrom="paragraph">
                  <wp:posOffset>64770</wp:posOffset>
                </wp:positionV>
                <wp:extent cx="1934845" cy="467995"/>
                <wp:effectExtent l="0" t="0" r="27305" b="2730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845" cy="467995"/>
                          <a:chOff x="7201" y="2102"/>
                          <a:chExt cx="3118" cy="737"/>
                        </a:xfrm>
                      </wpg:grpSpPr>
                      <wps:wsp>
                        <wps:cNvPr id="10" name="Arc 6"/>
                        <wps:cNvSpPr>
                          <a:spLocks/>
                        </wps:cNvSpPr>
                        <wps:spPr bwMode="auto">
                          <a:xfrm flipH="1">
                            <a:off x="7201" y="2102"/>
                            <a:ext cx="340" cy="737"/>
                          </a:xfrm>
                          <a:custGeom>
                            <a:avLst/>
                            <a:gdLst>
                              <a:gd name="G0" fmla="+- 0 0 0"/>
                              <a:gd name="G1" fmla="+- 18687 0 0"/>
                              <a:gd name="G2" fmla="+- 21600 0 0"/>
                              <a:gd name="T0" fmla="*/ 10832 w 21600"/>
                              <a:gd name="T1" fmla="*/ 0 h 37396"/>
                              <a:gd name="T2" fmla="*/ 10795 w 21600"/>
                              <a:gd name="T3" fmla="*/ 37396 h 37396"/>
                              <a:gd name="T4" fmla="*/ 0 w 21600"/>
                              <a:gd name="T5" fmla="*/ 18687 h 37396"/>
                            </a:gdLst>
                            <a:ahLst/>
                            <a:cxnLst>
                              <a:cxn ang="0">
                                <a:pos x="T0" y="T1"/>
                              </a:cxn>
                              <a:cxn ang="0">
                                <a:pos x="T2" y="T3"/>
                              </a:cxn>
                              <a:cxn ang="0">
                                <a:pos x="T4" y="T5"/>
                              </a:cxn>
                            </a:cxnLst>
                            <a:rect l="0" t="0" r="r" b="b"/>
                            <a:pathLst>
                              <a:path w="21600" h="37396" fill="none" extrusionOk="0">
                                <a:moveTo>
                                  <a:pt x="10832" y="-1"/>
                                </a:moveTo>
                                <a:cubicBezTo>
                                  <a:pt x="17497" y="3862"/>
                                  <a:pt x="21600" y="10983"/>
                                  <a:pt x="21600" y="18687"/>
                                </a:cubicBezTo>
                                <a:cubicBezTo>
                                  <a:pt x="21600" y="26405"/>
                                  <a:pt x="17480" y="33538"/>
                                  <a:pt x="10795" y="37396"/>
                                </a:cubicBezTo>
                              </a:path>
                              <a:path w="21600" h="37396" stroke="0" extrusionOk="0">
                                <a:moveTo>
                                  <a:pt x="10832" y="-1"/>
                                </a:moveTo>
                                <a:cubicBezTo>
                                  <a:pt x="17497" y="3862"/>
                                  <a:pt x="21600" y="10983"/>
                                  <a:pt x="21600" y="18687"/>
                                </a:cubicBezTo>
                                <a:cubicBezTo>
                                  <a:pt x="21600" y="26405"/>
                                  <a:pt x="17480" y="33538"/>
                                  <a:pt x="10795" y="37396"/>
                                </a:cubicBezTo>
                                <a:lnTo>
                                  <a:pt x="0" y="186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Arc 7"/>
                        <wps:cNvSpPr>
                          <a:spLocks/>
                        </wps:cNvSpPr>
                        <wps:spPr bwMode="auto">
                          <a:xfrm rot="10800000" flipH="1">
                            <a:off x="9979" y="2102"/>
                            <a:ext cx="340" cy="737"/>
                          </a:xfrm>
                          <a:custGeom>
                            <a:avLst/>
                            <a:gdLst>
                              <a:gd name="G0" fmla="+- 0 0 0"/>
                              <a:gd name="G1" fmla="+- 18687 0 0"/>
                              <a:gd name="G2" fmla="+- 21600 0 0"/>
                              <a:gd name="T0" fmla="*/ 10832 w 21600"/>
                              <a:gd name="T1" fmla="*/ 0 h 37396"/>
                              <a:gd name="T2" fmla="*/ 10795 w 21600"/>
                              <a:gd name="T3" fmla="*/ 37396 h 37396"/>
                              <a:gd name="T4" fmla="*/ 0 w 21600"/>
                              <a:gd name="T5" fmla="*/ 18687 h 37396"/>
                            </a:gdLst>
                            <a:ahLst/>
                            <a:cxnLst>
                              <a:cxn ang="0">
                                <a:pos x="T0" y="T1"/>
                              </a:cxn>
                              <a:cxn ang="0">
                                <a:pos x="T2" y="T3"/>
                              </a:cxn>
                              <a:cxn ang="0">
                                <a:pos x="T4" y="T5"/>
                              </a:cxn>
                            </a:cxnLst>
                            <a:rect l="0" t="0" r="r" b="b"/>
                            <a:pathLst>
                              <a:path w="21600" h="37396" fill="none" extrusionOk="0">
                                <a:moveTo>
                                  <a:pt x="10832" y="-1"/>
                                </a:moveTo>
                                <a:cubicBezTo>
                                  <a:pt x="17497" y="3862"/>
                                  <a:pt x="21600" y="10983"/>
                                  <a:pt x="21600" y="18687"/>
                                </a:cubicBezTo>
                                <a:cubicBezTo>
                                  <a:pt x="21600" y="26405"/>
                                  <a:pt x="17480" y="33538"/>
                                  <a:pt x="10795" y="37396"/>
                                </a:cubicBezTo>
                              </a:path>
                              <a:path w="21600" h="37396" stroke="0" extrusionOk="0">
                                <a:moveTo>
                                  <a:pt x="10832" y="-1"/>
                                </a:moveTo>
                                <a:cubicBezTo>
                                  <a:pt x="17497" y="3862"/>
                                  <a:pt x="21600" y="10983"/>
                                  <a:pt x="21600" y="18687"/>
                                </a:cubicBezTo>
                                <a:cubicBezTo>
                                  <a:pt x="21600" y="26405"/>
                                  <a:pt x="17480" y="33538"/>
                                  <a:pt x="10795" y="37396"/>
                                </a:cubicBezTo>
                                <a:lnTo>
                                  <a:pt x="0" y="186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68777" id="グループ化 9" o:spid="_x0000_s1026" style="position:absolute;left:0;text-align:left;margin-left:275.7pt;margin-top:5.1pt;width:152.35pt;height:36.85pt;z-index:251660288" coordorigin="7201,2102" coordsize="311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">
                <v:shape id="Arc 6" o:spid="_x0000_s1027" style="position:absolute;left:7201;top:2102;width:340;height:737;flip:x;visibility:visible;mso-wrap-style:square;v-text-anchor:top" coordsize="21600,3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" path="m10832,-1nfc17497,3862,21600,10983,21600,18687v,7718,-4120,14851,-10805,18709em10832,-1nsc17497,3862,21600,10983,21600,18687v,7718,-4120,14851,-10805,18709l,18687,10832,-1xe" filled="f">
                  <v:path arrowok="t" o:extrusionok="f" o:connecttype="custom" o:connectlocs="171,0;170,737;0,368" o:connectangles="0,0,0"/>
                </v:shape>
                <v:shape id="Arc 7" o:spid="_x0000_s1028" style="position:absolute;left:9979;top:2102;width:340;height:737;rotation:180;flip:x;visibility:visible;mso-wrap-style:square;v-text-anchor:top" coordsize="21600,3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" path="m10832,-1nfc17497,3862,21600,10983,21600,18687v,7718,-4120,14851,-10805,18709em10832,-1nsc17497,3862,21600,10983,21600,18687v,7718,-4120,14851,-10805,18709l,18687,10832,-1xe" filled="f">
                  <v:path arrowok="t" o:extrusionok="f" o:connecttype="custom" o:connectlocs="171,0;170,737;0,368" o:connectangles="0,0,0"/>
                </v:shape>
                <w10:anchorlock/>
              </v:group>
            </w:pict>
          </mc:Fallback>
        </mc:AlternateContent>
      </w:r>
    </w:p>
    <w:p w:rsidR="00E809A1" w:rsidRPr="00236DB9" w:rsidRDefault="005E63C5" w:rsidP="00236DB9">
      <w:pPr>
        <w:rPr>
          <w:rFonts w:ascii="ＭＳ 明朝" w:eastAsia="ＭＳ 明朝" w:hAnsi="ＭＳ 明朝"/>
          <w:szCs w:val="24"/>
        </w:rPr>
      </w:pPr>
      <w:r w:rsidRPr="00236DB9">
        <w:rPr>
          <w:rFonts w:ascii="ＭＳ 明朝" w:eastAsia="ＭＳ 明朝" w:hAnsi="ＭＳ 明朝" w:hint="eastAsia"/>
          <w:szCs w:val="24"/>
        </w:rPr>
        <w:t xml:space="preserve">　　　　　　　　　　　　　　　　　　　　　　　　</w:t>
      </w:r>
      <w:r w:rsidRPr="00236DB9">
        <w:rPr>
          <w:rFonts w:ascii="ＭＳ 明朝" w:eastAsia="ＭＳ 明朝" w:hAnsi="ＭＳ 明朝" w:hint="eastAsia"/>
          <w:spacing w:val="560"/>
          <w:szCs w:val="24"/>
          <w:fitText w:val="2640" w:id="-735290112"/>
        </w:rPr>
        <w:t>町長決</w:t>
      </w:r>
      <w:r w:rsidRPr="00236DB9">
        <w:rPr>
          <w:rFonts w:ascii="ＭＳ 明朝" w:eastAsia="ＭＳ 明朝" w:hAnsi="ＭＳ 明朝" w:hint="eastAsia"/>
          <w:szCs w:val="24"/>
          <w:fitText w:val="2640" w:id="-735290112"/>
        </w:rPr>
        <w:t>裁</w:t>
      </w:r>
    </w:p>
    <w:p w:rsidR="00E809A1" w:rsidRPr="00236DB9" w:rsidRDefault="006D7D18" w:rsidP="00091151">
      <w:pPr>
        <w:ind w:firstLineChars="100" w:firstLine="240"/>
        <w:rPr>
          <w:rFonts w:ascii="ＭＳ 明朝" w:eastAsia="ＭＳ 明朝" w:hAnsi="ＭＳ 明朝"/>
          <w:strike/>
          <w:szCs w:val="24"/>
        </w:rPr>
      </w:pPr>
      <w:r w:rsidRPr="00236DB9">
        <w:rPr>
          <w:rFonts w:ascii="ＭＳ 明朝" w:eastAsia="ＭＳ 明朝" w:hAnsi="ＭＳ 明朝" w:hint="eastAsia"/>
          <w:szCs w:val="24"/>
        </w:rPr>
        <w:t>（趣旨）</w:t>
      </w:r>
    </w:p>
    <w:p w:rsidR="00091151" w:rsidRPr="00236DB9" w:rsidRDefault="006D7D18" w:rsidP="005E63C5">
      <w:pPr>
        <w:ind w:left="240" w:hangingChars="100" w:hanging="240"/>
        <w:rPr>
          <w:rFonts w:ascii="ＭＳ 明朝" w:eastAsia="ＭＳ 明朝" w:hAnsi="ＭＳ 明朝"/>
          <w:szCs w:val="24"/>
        </w:rPr>
      </w:pPr>
      <w:r w:rsidRPr="00236DB9">
        <w:rPr>
          <w:rFonts w:ascii="ＭＳ 明朝" w:eastAsia="ＭＳ 明朝" w:hAnsi="ＭＳ 明朝" w:hint="eastAsia"/>
          <w:szCs w:val="24"/>
        </w:rPr>
        <w:t>第</w:t>
      </w:r>
      <w:r w:rsidR="00525DF2" w:rsidRPr="00236DB9">
        <w:rPr>
          <w:rFonts w:ascii="ＭＳ 明朝" w:eastAsia="ＭＳ 明朝" w:hAnsi="ＭＳ 明朝" w:hint="eastAsia"/>
          <w:szCs w:val="24"/>
        </w:rPr>
        <w:t>１</w:t>
      </w:r>
      <w:r w:rsidRPr="00236DB9">
        <w:rPr>
          <w:rFonts w:ascii="ＭＳ 明朝" w:eastAsia="ＭＳ 明朝" w:hAnsi="ＭＳ 明朝" w:hint="eastAsia"/>
          <w:szCs w:val="24"/>
        </w:rPr>
        <w:t xml:space="preserve">条　</w:t>
      </w:r>
      <w:r w:rsidR="005E63C5" w:rsidRPr="00236DB9">
        <w:rPr>
          <w:rFonts w:ascii="ＭＳ 明朝" w:eastAsia="ＭＳ 明朝" w:hAnsi="ＭＳ 明朝" w:hint="eastAsia"/>
          <w:szCs w:val="24"/>
        </w:rPr>
        <w:t>この</w:t>
      </w:r>
      <w:r w:rsidRPr="00236DB9">
        <w:rPr>
          <w:rFonts w:ascii="ＭＳ 明朝" w:eastAsia="ＭＳ 明朝" w:hAnsi="ＭＳ 明朝"/>
          <w:szCs w:val="24"/>
        </w:rPr>
        <w:t>要領は、</w:t>
      </w:r>
      <w:r w:rsidRPr="00236DB9">
        <w:rPr>
          <w:rFonts w:ascii="ＭＳ 明朝" w:eastAsia="ＭＳ 明朝" w:hAnsi="ＭＳ 明朝" w:hint="eastAsia"/>
          <w:szCs w:val="24"/>
        </w:rPr>
        <w:t>小川町</w:t>
      </w:r>
      <w:r w:rsidRPr="00236DB9">
        <w:rPr>
          <w:rFonts w:ascii="ＭＳ 明朝" w:eastAsia="ＭＳ 明朝" w:hAnsi="ＭＳ 明朝"/>
          <w:szCs w:val="24"/>
        </w:rPr>
        <w:t>が発注する営繕工事において、週休</w:t>
      </w:r>
      <w:r w:rsidR="005E63C5" w:rsidRPr="00236DB9">
        <w:rPr>
          <w:rFonts w:ascii="ＭＳ 明朝" w:eastAsia="ＭＳ 明朝" w:hAnsi="ＭＳ 明朝"/>
          <w:szCs w:val="24"/>
        </w:rPr>
        <w:t>２</w:t>
      </w:r>
      <w:r w:rsidRPr="00236DB9">
        <w:rPr>
          <w:rFonts w:ascii="ＭＳ 明朝" w:eastAsia="ＭＳ 明朝" w:hAnsi="ＭＳ 明朝"/>
          <w:szCs w:val="24"/>
        </w:rPr>
        <w:t>日制モデル工事（以下</w:t>
      </w:r>
      <w:r w:rsidR="005E63C5" w:rsidRPr="00236DB9">
        <w:rPr>
          <w:rFonts w:ascii="ＭＳ 明朝" w:eastAsia="ＭＳ 明朝" w:hAnsi="ＭＳ 明朝" w:hint="eastAsia"/>
          <w:szCs w:val="24"/>
        </w:rPr>
        <w:t>「</w:t>
      </w:r>
      <w:r w:rsidRPr="00236DB9">
        <w:rPr>
          <w:rFonts w:ascii="ＭＳ 明朝" w:eastAsia="ＭＳ 明朝" w:hAnsi="ＭＳ 明朝"/>
          <w:szCs w:val="24"/>
        </w:rPr>
        <w:t>モデル工事</w:t>
      </w:r>
      <w:r w:rsidR="005E63C5" w:rsidRPr="00236DB9">
        <w:rPr>
          <w:rFonts w:ascii="ＭＳ 明朝" w:eastAsia="ＭＳ 明朝" w:hAnsi="ＭＳ 明朝" w:hint="eastAsia"/>
          <w:szCs w:val="24"/>
        </w:rPr>
        <w:t>」</w:t>
      </w:r>
      <w:r w:rsidRPr="00236DB9">
        <w:rPr>
          <w:rFonts w:ascii="ＭＳ 明朝" w:eastAsia="ＭＳ 明朝" w:hAnsi="ＭＳ 明朝"/>
          <w:szCs w:val="24"/>
        </w:rPr>
        <w:t>と</w:t>
      </w:r>
      <w:r w:rsidRPr="00236DB9">
        <w:rPr>
          <w:rFonts w:ascii="ＭＳ 明朝" w:eastAsia="ＭＳ 明朝" w:hAnsi="ＭＳ 明朝" w:hint="eastAsia"/>
          <w:szCs w:val="24"/>
        </w:rPr>
        <w:t>いう</w:t>
      </w:r>
      <w:r w:rsidRPr="00236DB9">
        <w:rPr>
          <w:rFonts w:ascii="ＭＳ 明朝" w:eastAsia="ＭＳ 明朝" w:hAnsi="ＭＳ 明朝"/>
          <w:szCs w:val="24"/>
        </w:rPr>
        <w:t>。）を試行するために必要な事項を定めるもの</w:t>
      </w:r>
      <w:r w:rsidR="005E63C5" w:rsidRPr="00236DB9">
        <w:rPr>
          <w:rFonts w:ascii="ＭＳ 明朝" w:eastAsia="ＭＳ 明朝" w:hAnsi="ＭＳ 明朝" w:hint="eastAsia"/>
          <w:szCs w:val="24"/>
        </w:rPr>
        <w:t>とする。</w:t>
      </w:r>
    </w:p>
    <w:p w:rsidR="00C62BE8" w:rsidRPr="00236DB9" w:rsidRDefault="00C62BE8" w:rsidP="00091151">
      <w:pPr>
        <w:ind w:firstLineChars="100" w:firstLine="240"/>
        <w:rPr>
          <w:rFonts w:ascii="ＭＳ 明朝" w:eastAsia="ＭＳ 明朝" w:hAnsi="ＭＳ 明朝"/>
          <w:szCs w:val="24"/>
        </w:rPr>
      </w:pPr>
      <w:r w:rsidRPr="00236DB9">
        <w:rPr>
          <w:rFonts w:ascii="ＭＳ 明朝" w:eastAsia="ＭＳ 明朝" w:hAnsi="ＭＳ 明朝" w:hint="eastAsia"/>
          <w:szCs w:val="24"/>
        </w:rPr>
        <w:t>（</w:t>
      </w:r>
      <w:r w:rsidR="006D7D18" w:rsidRPr="00236DB9">
        <w:rPr>
          <w:rFonts w:ascii="ＭＳ 明朝" w:eastAsia="ＭＳ 明朝" w:hAnsi="ＭＳ 明朝"/>
          <w:szCs w:val="24"/>
        </w:rPr>
        <w:t>定義</w:t>
      </w:r>
      <w:r w:rsidRPr="00236DB9">
        <w:rPr>
          <w:rFonts w:ascii="ＭＳ 明朝" w:eastAsia="ＭＳ 明朝" w:hAnsi="ＭＳ 明朝" w:hint="eastAsia"/>
          <w:szCs w:val="24"/>
        </w:rPr>
        <w:t>）</w:t>
      </w:r>
    </w:p>
    <w:p w:rsidR="006D7D18" w:rsidRPr="00236DB9" w:rsidRDefault="00C62BE8" w:rsidP="006D7D18">
      <w:pPr>
        <w:rPr>
          <w:rFonts w:ascii="ＭＳ 明朝" w:eastAsia="ＭＳ 明朝" w:hAnsi="ＭＳ 明朝"/>
          <w:szCs w:val="24"/>
        </w:rPr>
      </w:pPr>
      <w:r w:rsidRPr="00236DB9">
        <w:rPr>
          <w:rFonts w:ascii="ＭＳ 明朝" w:eastAsia="ＭＳ 明朝" w:hAnsi="ＭＳ 明朝" w:hint="eastAsia"/>
          <w:szCs w:val="24"/>
        </w:rPr>
        <w:t>第</w:t>
      </w:r>
      <w:r w:rsidR="005E63C5" w:rsidRPr="00236DB9">
        <w:rPr>
          <w:rFonts w:ascii="ＭＳ 明朝" w:eastAsia="ＭＳ 明朝" w:hAnsi="ＭＳ 明朝" w:hint="eastAsia"/>
          <w:szCs w:val="24"/>
        </w:rPr>
        <w:t>２</w:t>
      </w:r>
      <w:r w:rsidRPr="00236DB9">
        <w:rPr>
          <w:rFonts w:ascii="ＭＳ 明朝" w:eastAsia="ＭＳ 明朝" w:hAnsi="ＭＳ 明朝" w:hint="eastAsia"/>
          <w:szCs w:val="24"/>
        </w:rPr>
        <w:t>条　この要領における用語の</w:t>
      </w:r>
      <w:r w:rsidR="005E63C5" w:rsidRPr="00236DB9">
        <w:rPr>
          <w:rFonts w:ascii="ＭＳ 明朝" w:eastAsia="ＭＳ 明朝" w:hAnsi="ＭＳ 明朝" w:hint="eastAsia"/>
          <w:szCs w:val="24"/>
        </w:rPr>
        <w:t>意義</w:t>
      </w:r>
      <w:r w:rsidRPr="00236DB9">
        <w:rPr>
          <w:rFonts w:ascii="ＭＳ 明朝" w:eastAsia="ＭＳ 明朝" w:hAnsi="ＭＳ 明朝" w:hint="eastAsia"/>
          <w:szCs w:val="24"/>
        </w:rPr>
        <w:t>は、</w:t>
      </w:r>
      <w:r w:rsidR="005E63C5" w:rsidRPr="00236DB9">
        <w:rPr>
          <w:rFonts w:ascii="ＭＳ 明朝" w:eastAsia="ＭＳ 明朝" w:hAnsi="ＭＳ 明朝" w:hint="eastAsia"/>
          <w:szCs w:val="24"/>
        </w:rPr>
        <w:t>次</w:t>
      </w:r>
      <w:r w:rsidRPr="00236DB9">
        <w:rPr>
          <w:rFonts w:ascii="ＭＳ 明朝" w:eastAsia="ＭＳ 明朝" w:hAnsi="ＭＳ 明朝" w:hint="eastAsia"/>
          <w:szCs w:val="24"/>
        </w:rPr>
        <w:t>のとおりとする。</w:t>
      </w:r>
    </w:p>
    <w:p w:rsidR="00E809A1" w:rsidRPr="00236DB9" w:rsidRDefault="005E63C5" w:rsidP="005E63C5">
      <w:pPr>
        <w:ind w:firstLineChars="100" w:firstLine="240"/>
        <w:rPr>
          <w:rFonts w:ascii="ＭＳ 明朝" w:eastAsia="ＭＳ 明朝" w:hAnsi="ＭＳ 明朝"/>
          <w:szCs w:val="24"/>
        </w:rPr>
      </w:pPr>
      <w:r w:rsidRPr="00236DB9">
        <w:rPr>
          <w:rFonts w:ascii="ＭＳ 明朝" w:eastAsia="ＭＳ 明朝" w:hAnsi="ＭＳ 明朝" w:hint="eastAsia"/>
          <w:szCs w:val="24"/>
        </w:rPr>
        <w:t>⑴</w:t>
      </w:r>
      <w:r w:rsidR="00C62BE8"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モデル工事</w:t>
      </w:r>
    </w:p>
    <w:p w:rsidR="00E809A1" w:rsidRPr="00236DB9" w:rsidRDefault="006D7D18" w:rsidP="00236DB9">
      <w:pPr>
        <w:ind w:leftChars="200" w:left="481" w:firstLineChars="100" w:firstLine="240"/>
        <w:jc w:val="both"/>
        <w:rPr>
          <w:rFonts w:ascii="ＭＳ 明朝" w:eastAsia="ＭＳ 明朝" w:hAnsi="ＭＳ 明朝"/>
          <w:szCs w:val="24"/>
        </w:rPr>
      </w:pPr>
      <w:r w:rsidRPr="00236DB9">
        <w:rPr>
          <w:rFonts w:ascii="ＭＳ 明朝" w:eastAsia="ＭＳ 明朝" w:hAnsi="ＭＳ 明朝"/>
          <w:szCs w:val="24"/>
        </w:rPr>
        <w:t>週休</w:t>
      </w:r>
      <w:r w:rsidR="005E63C5" w:rsidRPr="00236DB9">
        <w:rPr>
          <w:rFonts w:ascii="ＭＳ 明朝" w:eastAsia="ＭＳ 明朝" w:hAnsi="ＭＳ 明朝"/>
          <w:szCs w:val="24"/>
        </w:rPr>
        <w:t>２</w:t>
      </w:r>
      <w:r w:rsidRPr="00236DB9">
        <w:rPr>
          <w:rFonts w:ascii="ＭＳ 明朝" w:eastAsia="ＭＳ 明朝" w:hAnsi="ＭＳ 明朝"/>
          <w:szCs w:val="24"/>
        </w:rPr>
        <w:t>日制モデル工事（現場閉所型）（以下</w:t>
      </w:r>
      <w:r w:rsidR="005E63C5" w:rsidRPr="00236DB9">
        <w:rPr>
          <w:rFonts w:ascii="ＭＳ 明朝" w:eastAsia="ＭＳ 明朝" w:hAnsi="ＭＳ 明朝" w:hint="eastAsia"/>
          <w:szCs w:val="24"/>
        </w:rPr>
        <w:t>「</w:t>
      </w:r>
      <w:r w:rsidRPr="00236DB9">
        <w:rPr>
          <w:rFonts w:ascii="ＭＳ 明朝" w:eastAsia="ＭＳ 明朝" w:hAnsi="ＭＳ 明朝"/>
          <w:szCs w:val="24"/>
        </w:rPr>
        <w:t>モデル工事（現場閉所型）</w:t>
      </w:r>
      <w:r w:rsidR="005E63C5" w:rsidRPr="00236DB9">
        <w:rPr>
          <w:rFonts w:ascii="ＭＳ 明朝" w:eastAsia="ＭＳ 明朝" w:hAnsi="ＭＳ 明朝" w:hint="eastAsia"/>
          <w:szCs w:val="24"/>
        </w:rPr>
        <w:t>」</w:t>
      </w:r>
      <w:r w:rsidRPr="00236DB9">
        <w:rPr>
          <w:rFonts w:ascii="ＭＳ 明朝" w:eastAsia="ＭＳ 明朝" w:hAnsi="ＭＳ 明朝"/>
          <w:szCs w:val="24"/>
        </w:rPr>
        <w:t>と</w:t>
      </w:r>
      <w:r w:rsidR="00C62BE8" w:rsidRPr="00236DB9">
        <w:rPr>
          <w:rFonts w:ascii="ＭＳ 明朝" w:eastAsia="ＭＳ 明朝" w:hAnsi="ＭＳ 明朝" w:hint="eastAsia"/>
          <w:szCs w:val="24"/>
        </w:rPr>
        <w:t>いう</w:t>
      </w:r>
      <w:r w:rsidRPr="00236DB9">
        <w:rPr>
          <w:rFonts w:ascii="ＭＳ 明朝" w:eastAsia="ＭＳ 明朝" w:hAnsi="ＭＳ 明朝"/>
          <w:szCs w:val="24"/>
        </w:rPr>
        <w:t>。）及び週休</w:t>
      </w:r>
      <w:r w:rsidR="005E63C5" w:rsidRPr="00236DB9">
        <w:rPr>
          <w:rFonts w:ascii="ＭＳ 明朝" w:eastAsia="ＭＳ 明朝" w:hAnsi="ＭＳ 明朝"/>
          <w:szCs w:val="24"/>
        </w:rPr>
        <w:t>２</w:t>
      </w:r>
      <w:r w:rsidRPr="00236DB9">
        <w:rPr>
          <w:rFonts w:ascii="ＭＳ 明朝" w:eastAsia="ＭＳ 明朝" w:hAnsi="ＭＳ 明朝"/>
          <w:szCs w:val="24"/>
        </w:rPr>
        <w:t>日制モデル工事（交替制）（以下</w:t>
      </w:r>
      <w:r w:rsidR="005E63C5" w:rsidRPr="00236DB9">
        <w:rPr>
          <w:rFonts w:ascii="ＭＳ 明朝" w:eastAsia="ＭＳ 明朝" w:hAnsi="ＭＳ 明朝" w:hint="eastAsia"/>
          <w:szCs w:val="24"/>
        </w:rPr>
        <w:t>「</w:t>
      </w:r>
      <w:r w:rsidRPr="00236DB9">
        <w:rPr>
          <w:rFonts w:ascii="ＭＳ 明朝" w:eastAsia="ＭＳ 明朝" w:hAnsi="ＭＳ 明朝"/>
          <w:szCs w:val="24"/>
        </w:rPr>
        <w:t>モデル工事（交替制）</w:t>
      </w:r>
      <w:r w:rsidR="005E63C5" w:rsidRPr="00236DB9">
        <w:rPr>
          <w:rFonts w:ascii="ＭＳ 明朝" w:eastAsia="ＭＳ 明朝" w:hAnsi="ＭＳ 明朝" w:hint="eastAsia"/>
          <w:szCs w:val="24"/>
        </w:rPr>
        <w:t>」</w:t>
      </w:r>
      <w:r w:rsidRPr="00236DB9">
        <w:rPr>
          <w:rFonts w:ascii="ＭＳ 明朝" w:eastAsia="ＭＳ 明朝" w:hAnsi="ＭＳ 明朝"/>
          <w:szCs w:val="24"/>
        </w:rPr>
        <w:t>と</w:t>
      </w:r>
      <w:r w:rsidR="00C62BE8" w:rsidRPr="00236DB9">
        <w:rPr>
          <w:rFonts w:ascii="ＭＳ 明朝" w:eastAsia="ＭＳ 明朝" w:hAnsi="ＭＳ 明朝" w:hint="eastAsia"/>
          <w:szCs w:val="24"/>
        </w:rPr>
        <w:t>いう</w:t>
      </w:r>
      <w:r w:rsidRPr="00236DB9">
        <w:rPr>
          <w:rFonts w:ascii="ＭＳ 明朝" w:eastAsia="ＭＳ 明朝" w:hAnsi="ＭＳ 明朝"/>
          <w:szCs w:val="24"/>
        </w:rPr>
        <w:t>。）の総称をいう。</w:t>
      </w:r>
    </w:p>
    <w:p w:rsidR="00E809A1" w:rsidRPr="00236DB9" w:rsidRDefault="005E63C5" w:rsidP="005E63C5">
      <w:pPr>
        <w:ind w:firstLineChars="100" w:firstLine="240"/>
        <w:rPr>
          <w:rFonts w:ascii="ＭＳ 明朝" w:eastAsia="ＭＳ 明朝" w:hAnsi="ＭＳ 明朝"/>
          <w:szCs w:val="24"/>
        </w:rPr>
      </w:pPr>
      <w:r w:rsidRPr="00236DB9">
        <w:rPr>
          <w:rFonts w:ascii="ＭＳ 明朝" w:eastAsia="ＭＳ 明朝" w:hAnsi="ＭＳ 明朝" w:hint="eastAsia"/>
          <w:szCs w:val="24"/>
        </w:rPr>
        <w:t>⑵</w:t>
      </w:r>
      <w:r w:rsidR="00C62BE8"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モデル工事（現場閉所型）</w:t>
      </w:r>
    </w:p>
    <w:p w:rsidR="00E809A1" w:rsidRPr="00236DB9" w:rsidRDefault="005E63C5" w:rsidP="00236DB9">
      <w:pPr>
        <w:ind w:left="481" w:hangingChars="200" w:hanging="481"/>
        <w:jc w:val="both"/>
        <w:rPr>
          <w:rFonts w:ascii="ＭＳ 明朝" w:eastAsia="ＭＳ 明朝" w:hAnsi="ＭＳ 明朝"/>
          <w:szCs w:val="24"/>
        </w:rPr>
      </w:pPr>
      <w:r w:rsidRPr="00236DB9">
        <w:rPr>
          <w:rFonts w:ascii="ＭＳ 明朝" w:eastAsia="ＭＳ 明朝" w:hAnsi="ＭＳ 明朝" w:hint="eastAsia"/>
          <w:szCs w:val="24"/>
        </w:rPr>
        <w:t xml:space="preserve">　</w:t>
      </w:r>
      <w:r w:rsidR="00236DB9">
        <w:rPr>
          <w:rFonts w:ascii="ＭＳ 明朝" w:eastAsia="ＭＳ 明朝" w:hAnsi="ＭＳ 明朝" w:hint="eastAsia"/>
          <w:szCs w:val="24"/>
        </w:rPr>
        <w:t xml:space="preserve">　　</w:t>
      </w:r>
      <w:r w:rsidR="006D7D18" w:rsidRPr="00236DB9">
        <w:rPr>
          <w:rFonts w:ascii="ＭＳ 明朝" w:eastAsia="ＭＳ 明朝" w:hAnsi="ＭＳ 明朝"/>
          <w:szCs w:val="24"/>
        </w:rPr>
        <w:t>対象期間において、</w:t>
      </w:r>
      <w:r w:rsidR="00525DF2" w:rsidRPr="00236DB9">
        <w:rPr>
          <w:rFonts w:ascii="ＭＳ 明朝" w:eastAsia="ＭＳ 明朝" w:hAnsi="ＭＳ 明朝"/>
          <w:szCs w:val="24"/>
        </w:rPr>
        <w:t>４</w:t>
      </w:r>
      <w:r w:rsidR="006D7D18" w:rsidRPr="00236DB9">
        <w:rPr>
          <w:rFonts w:ascii="ＭＳ 明朝" w:eastAsia="ＭＳ 明朝" w:hAnsi="ＭＳ 明朝"/>
          <w:szCs w:val="24"/>
        </w:rPr>
        <w:t>週</w:t>
      </w:r>
      <w:r w:rsidRPr="00236DB9">
        <w:rPr>
          <w:rFonts w:ascii="ＭＳ 明朝" w:eastAsia="ＭＳ 明朝" w:hAnsi="ＭＳ 明朝"/>
          <w:szCs w:val="24"/>
        </w:rPr>
        <w:t>８</w:t>
      </w:r>
      <w:r w:rsidR="006D7D18" w:rsidRPr="00236DB9">
        <w:rPr>
          <w:rFonts w:ascii="ＭＳ 明朝" w:eastAsia="ＭＳ 明朝" w:hAnsi="ＭＳ 明朝"/>
          <w:szCs w:val="24"/>
        </w:rPr>
        <w:t>休以上の現場閉所（現場休息）に取り組む方式をいう。</w:t>
      </w:r>
    </w:p>
    <w:p w:rsidR="00E809A1" w:rsidRPr="00236DB9" w:rsidRDefault="005E63C5" w:rsidP="005E63C5">
      <w:pPr>
        <w:ind w:firstLineChars="200" w:firstLine="481"/>
        <w:rPr>
          <w:rFonts w:ascii="ＭＳ 明朝" w:eastAsia="ＭＳ 明朝" w:hAnsi="ＭＳ 明朝"/>
          <w:szCs w:val="24"/>
        </w:rPr>
      </w:pPr>
      <w:r w:rsidRPr="00236DB9">
        <w:rPr>
          <w:rFonts w:ascii="ＭＳ 明朝" w:eastAsia="ＭＳ 明朝" w:hAnsi="ＭＳ 明朝" w:hint="eastAsia"/>
          <w:szCs w:val="24"/>
        </w:rPr>
        <w:t>ア</w:t>
      </w:r>
      <w:r w:rsidR="00C62BE8"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月単位の週休</w:t>
      </w:r>
      <w:r w:rsidRPr="00236DB9">
        <w:rPr>
          <w:rFonts w:ascii="ＭＳ 明朝" w:eastAsia="ＭＳ 明朝" w:hAnsi="ＭＳ 明朝"/>
          <w:szCs w:val="24"/>
        </w:rPr>
        <w:t>２</w:t>
      </w:r>
      <w:r w:rsidR="006D7D18" w:rsidRPr="00236DB9">
        <w:rPr>
          <w:rFonts w:ascii="ＭＳ 明朝" w:eastAsia="ＭＳ 明朝" w:hAnsi="ＭＳ 明朝"/>
          <w:szCs w:val="24"/>
        </w:rPr>
        <w:t>日</w:t>
      </w:r>
    </w:p>
    <w:p w:rsidR="00E809A1" w:rsidRPr="00236DB9" w:rsidRDefault="006D7D18" w:rsidP="00236DB9">
      <w:pPr>
        <w:ind w:leftChars="300" w:left="721" w:firstLineChars="100" w:firstLine="240"/>
        <w:jc w:val="both"/>
        <w:rPr>
          <w:rFonts w:ascii="ＭＳ 明朝" w:eastAsia="ＭＳ 明朝" w:hAnsi="ＭＳ 明朝"/>
          <w:szCs w:val="24"/>
        </w:rPr>
      </w:pPr>
      <w:r w:rsidRPr="00236DB9">
        <w:rPr>
          <w:rFonts w:ascii="ＭＳ 明朝" w:eastAsia="ＭＳ 明朝" w:hAnsi="ＭＳ 明朝"/>
          <w:szCs w:val="24"/>
        </w:rPr>
        <w:t>対象期間において、全ての月で</w:t>
      </w:r>
      <w:r w:rsidR="00525DF2" w:rsidRPr="00236DB9">
        <w:rPr>
          <w:rFonts w:ascii="ＭＳ 明朝" w:eastAsia="ＭＳ 明朝" w:hAnsi="ＭＳ 明朝"/>
          <w:szCs w:val="24"/>
        </w:rPr>
        <w:t>４</w:t>
      </w:r>
      <w:r w:rsidRPr="00236DB9">
        <w:rPr>
          <w:rFonts w:ascii="ＭＳ 明朝" w:eastAsia="ＭＳ 明朝" w:hAnsi="ＭＳ 明朝"/>
          <w:szCs w:val="24"/>
        </w:rPr>
        <w:t>週</w:t>
      </w:r>
      <w:r w:rsidR="005E63C5" w:rsidRPr="00236DB9">
        <w:rPr>
          <w:rFonts w:ascii="ＭＳ 明朝" w:eastAsia="ＭＳ 明朝" w:hAnsi="ＭＳ 明朝"/>
          <w:szCs w:val="24"/>
        </w:rPr>
        <w:t>８</w:t>
      </w:r>
      <w:r w:rsidRPr="00236DB9">
        <w:rPr>
          <w:rFonts w:ascii="ＭＳ 明朝" w:eastAsia="ＭＳ 明朝" w:hAnsi="ＭＳ 明朝"/>
          <w:szCs w:val="24"/>
        </w:rPr>
        <w:t>休（現場閉所（現場休息）日数の割合</w:t>
      </w:r>
      <w:r w:rsidR="00BD7FAC" w:rsidRPr="00236DB9">
        <w:rPr>
          <w:rFonts w:ascii="ＭＳ 明朝" w:eastAsia="ＭＳ 明朝" w:hAnsi="ＭＳ 明朝" w:hint="eastAsia"/>
          <w:szCs w:val="24"/>
        </w:rPr>
        <w:t>（</w:t>
      </w:r>
      <w:r w:rsidRPr="00236DB9">
        <w:rPr>
          <w:rFonts w:ascii="ＭＳ 明朝" w:eastAsia="ＭＳ 明朝" w:hAnsi="ＭＳ 明朝"/>
          <w:szCs w:val="24"/>
        </w:rPr>
        <w:t>以下「現場閉所（現場休息）率」という。）が</w:t>
      </w:r>
      <w:r w:rsidR="005E63C5" w:rsidRPr="00236DB9">
        <w:rPr>
          <w:rFonts w:ascii="ＭＳ 明朝" w:eastAsia="ＭＳ 明朝" w:hAnsi="ＭＳ 明朝"/>
          <w:szCs w:val="24"/>
        </w:rPr>
        <w:t>２８</w:t>
      </w:r>
      <w:r w:rsidRPr="00236DB9">
        <w:rPr>
          <w:rFonts w:ascii="ＭＳ 明朝" w:eastAsia="ＭＳ 明朝" w:hAnsi="ＭＳ 明朝"/>
          <w:szCs w:val="24"/>
        </w:rPr>
        <w:t>.</w:t>
      </w:r>
      <w:r w:rsidR="005E63C5" w:rsidRPr="00236DB9">
        <w:rPr>
          <w:rFonts w:ascii="ＭＳ 明朝" w:eastAsia="ＭＳ 明朝" w:hAnsi="ＭＳ 明朝"/>
          <w:szCs w:val="24"/>
        </w:rPr>
        <w:t>５</w:t>
      </w:r>
      <w:r w:rsidR="00236DB9">
        <w:rPr>
          <w:rFonts w:ascii="ＭＳ 明朝" w:eastAsia="ＭＳ 明朝" w:hAnsi="ＭＳ 明朝" w:hint="eastAsia"/>
          <w:szCs w:val="24"/>
        </w:rPr>
        <w:t>％</w:t>
      </w:r>
      <w:r w:rsidRPr="00236DB9">
        <w:rPr>
          <w:rFonts w:ascii="ＭＳ 明朝" w:eastAsia="ＭＳ 明朝" w:hAnsi="ＭＳ 明朝"/>
          <w:szCs w:val="24"/>
        </w:rPr>
        <w:t>（</w:t>
      </w:r>
      <w:r w:rsidR="005E63C5" w:rsidRPr="00236DB9">
        <w:rPr>
          <w:rFonts w:ascii="ＭＳ 明朝" w:eastAsia="ＭＳ 明朝" w:hAnsi="ＭＳ 明朝"/>
          <w:szCs w:val="24"/>
        </w:rPr>
        <w:t>８</w:t>
      </w:r>
      <w:r w:rsidRPr="00236DB9">
        <w:rPr>
          <w:rFonts w:ascii="ＭＳ 明朝" w:eastAsia="ＭＳ 明朝" w:hAnsi="ＭＳ 明朝"/>
          <w:szCs w:val="24"/>
        </w:rPr>
        <w:t>日</w:t>
      </w:r>
      <w:r w:rsidR="00236DB9">
        <w:rPr>
          <w:rFonts w:ascii="ＭＳ 明朝" w:eastAsia="ＭＳ 明朝" w:hAnsi="ＭＳ 明朝" w:hint="eastAsia"/>
          <w:szCs w:val="24"/>
        </w:rPr>
        <w:t>／</w:t>
      </w:r>
      <w:r w:rsidR="005E63C5" w:rsidRPr="00236DB9">
        <w:rPr>
          <w:rFonts w:ascii="ＭＳ 明朝" w:eastAsia="ＭＳ 明朝" w:hAnsi="ＭＳ 明朝"/>
          <w:szCs w:val="24"/>
        </w:rPr>
        <w:t>２８</w:t>
      </w:r>
      <w:r w:rsidRPr="00236DB9">
        <w:rPr>
          <w:rFonts w:ascii="ＭＳ 明朝" w:eastAsia="ＭＳ 明朝" w:hAnsi="ＭＳ 明朝"/>
          <w:szCs w:val="24"/>
        </w:rPr>
        <w:t>日））以上を達成したと認められる状態をいう。ただし、土曜日</w:t>
      </w:r>
      <w:r w:rsidR="003F1283" w:rsidRPr="00236DB9">
        <w:rPr>
          <w:rFonts w:ascii="ＭＳ 明朝" w:eastAsia="ＭＳ 明朝" w:hAnsi="ＭＳ 明朝" w:hint="eastAsia"/>
          <w:szCs w:val="24"/>
        </w:rPr>
        <w:t>及び</w:t>
      </w:r>
      <w:r w:rsidRPr="00236DB9">
        <w:rPr>
          <w:rFonts w:ascii="ＭＳ 明朝" w:eastAsia="ＭＳ 明朝" w:hAnsi="ＭＳ 明朝"/>
          <w:szCs w:val="24"/>
        </w:rPr>
        <w:t>日曜日の閉所では</w:t>
      </w:r>
      <w:r w:rsidR="003F1283" w:rsidRPr="00236DB9">
        <w:rPr>
          <w:rFonts w:ascii="ＭＳ 明朝" w:eastAsia="ＭＳ 明朝" w:hAnsi="ＭＳ 明朝" w:hint="eastAsia"/>
          <w:szCs w:val="24"/>
        </w:rPr>
        <w:t>現場閉所（現場休息）率が</w:t>
      </w:r>
      <w:r w:rsidR="005E63C5" w:rsidRPr="00236DB9">
        <w:rPr>
          <w:rFonts w:ascii="ＭＳ 明朝" w:eastAsia="ＭＳ 明朝" w:hAnsi="ＭＳ 明朝" w:hint="eastAsia"/>
          <w:szCs w:val="24"/>
        </w:rPr>
        <w:t>２８</w:t>
      </w:r>
      <w:r w:rsidR="00BD7FAC" w:rsidRPr="00236DB9">
        <w:rPr>
          <w:rFonts w:ascii="ＭＳ 明朝" w:eastAsia="ＭＳ 明朝" w:hAnsi="ＭＳ 明朝" w:hint="eastAsia"/>
          <w:szCs w:val="24"/>
        </w:rPr>
        <w:t>.</w:t>
      </w:r>
      <w:r w:rsidR="005E63C5" w:rsidRPr="00236DB9">
        <w:rPr>
          <w:rFonts w:ascii="ＭＳ 明朝" w:eastAsia="ＭＳ 明朝" w:hAnsi="ＭＳ 明朝"/>
          <w:szCs w:val="24"/>
        </w:rPr>
        <w:t>５</w:t>
      </w:r>
      <w:r w:rsidR="00236DB9">
        <w:rPr>
          <w:rFonts w:ascii="ＭＳ 明朝" w:eastAsia="ＭＳ 明朝" w:hAnsi="ＭＳ 明朝" w:hint="eastAsia"/>
          <w:szCs w:val="24"/>
        </w:rPr>
        <w:t>％</w:t>
      </w:r>
      <w:r w:rsidRPr="00236DB9">
        <w:rPr>
          <w:rFonts w:ascii="ＭＳ 明朝" w:eastAsia="ＭＳ 明朝" w:hAnsi="ＭＳ 明朝"/>
          <w:szCs w:val="24"/>
        </w:rPr>
        <w:t>に満たない月は、その月の土曜日</w:t>
      </w:r>
      <w:r w:rsidR="003F1283" w:rsidRPr="00236DB9">
        <w:rPr>
          <w:rFonts w:ascii="ＭＳ 明朝" w:eastAsia="ＭＳ 明朝" w:hAnsi="ＭＳ 明朝" w:hint="eastAsia"/>
          <w:szCs w:val="24"/>
        </w:rPr>
        <w:t>及び</w:t>
      </w:r>
      <w:r w:rsidRPr="00236DB9">
        <w:rPr>
          <w:rFonts w:ascii="ＭＳ 明朝" w:eastAsia="ＭＳ 明朝" w:hAnsi="ＭＳ 明朝"/>
          <w:szCs w:val="24"/>
        </w:rPr>
        <w:t>日曜日の合計日数以上に閉所を行っている場合に、</w:t>
      </w:r>
      <w:r w:rsidR="00525DF2" w:rsidRPr="00236DB9">
        <w:rPr>
          <w:rFonts w:ascii="ＭＳ 明朝" w:eastAsia="ＭＳ 明朝" w:hAnsi="ＭＳ 明朝"/>
          <w:szCs w:val="24"/>
        </w:rPr>
        <w:t>４</w:t>
      </w:r>
      <w:r w:rsidRPr="00236DB9">
        <w:rPr>
          <w:rFonts w:ascii="ＭＳ 明朝" w:eastAsia="ＭＳ 明朝" w:hAnsi="ＭＳ 明朝"/>
          <w:szCs w:val="24"/>
        </w:rPr>
        <w:t>週</w:t>
      </w:r>
      <w:r w:rsidR="005E63C5" w:rsidRPr="00236DB9">
        <w:rPr>
          <w:rFonts w:ascii="ＭＳ 明朝" w:eastAsia="ＭＳ 明朝" w:hAnsi="ＭＳ 明朝"/>
          <w:szCs w:val="24"/>
        </w:rPr>
        <w:t>８</w:t>
      </w:r>
      <w:r w:rsidRPr="00236DB9">
        <w:rPr>
          <w:rFonts w:ascii="ＭＳ 明朝" w:eastAsia="ＭＳ 明朝" w:hAnsi="ＭＳ 明朝"/>
          <w:szCs w:val="24"/>
        </w:rPr>
        <w:t>休以上を達成しているものとみなす。なお、現場休息率の算出において、現場休息の日数には現場閉所の日数を含む。</w:t>
      </w:r>
    </w:p>
    <w:p w:rsidR="00E809A1" w:rsidRPr="00236DB9" w:rsidRDefault="003F1283" w:rsidP="003F1283">
      <w:pPr>
        <w:ind w:firstLineChars="200" w:firstLine="481"/>
        <w:rPr>
          <w:rFonts w:ascii="ＭＳ 明朝" w:eastAsia="ＭＳ 明朝" w:hAnsi="ＭＳ 明朝"/>
          <w:szCs w:val="24"/>
        </w:rPr>
      </w:pPr>
      <w:r w:rsidRPr="00236DB9">
        <w:rPr>
          <w:rFonts w:ascii="ＭＳ 明朝" w:eastAsia="ＭＳ 明朝" w:hAnsi="ＭＳ 明朝" w:hint="eastAsia"/>
          <w:szCs w:val="24"/>
        </w:rPr>
        <w:t>イ</w:t>
      </w:r>
      <w:r w:rsidR="00091151"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通期の週休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w:t>
      </w:r>
    </w:p>
    <w:p w:rsidR="00E809A1" w:rsidRPr="00236DB9" w:rsidRDefault="006D7D18" w:rsidP="003F1283">
      <w:pPr>
        <w:ind w:leftChars="100" w:left="240" w:rightChars="-73" w:right="-175" w:firstLineChars="300" w:firstLine="721"/>
        <w:rPr>
          <w:rFonts w:ascii="ＭＳ 明朝" w:eastAsia="ＭＳ 明朝" w:hAnsi="ＭＳ 明朝"/>
          <w:szCs w:val="24"/>
        </w:rPr>
      </w:pPr>
      <w:r w:rsidRPr="00236DB9">
        <w:rPr>
          <w:rFonts w:ascii="ＭＳ 明朝" w:eastAsia="ＭＳ 明朝" w:hAnsi="ＭＳ 明朝"/>
          <w:szCs w:val="24"/>
        </w:rPr>
        <w:t>対象期間において、</w:t>
      </w:r>
      <w:r w:rsidR="00525DF2" w:rsidRPr="00236DB9">
        <w:rPr>
          <w:rFonts w:ascii="ＭＳ 明朝" w:eastAsia="ＭＳ 明朝" w:hAnsi="ＭＳ 明朝"/>
          <w:szCs w:val="24"/>
        </w:rPr>
        <w:t>４</w:t>
      </w:r>
      <w:r w:rsidRPr="00236DB9">
        <w:rPr>
          <w:rFonts w:ascii="ＭＳ 明朝" w:eastAsia="ＭＳ 明朝" w:hAnsi="ＭＳ 明朝"/>
          <w:szCs w:val="24"/>
        </w:rPr>
        <w:t>週</w:t>
      </w:r>
      <w:r w:rsidR="005E63C5" w:rsidRPr="00236DB9">
        <w:rPr>
          <w:rFonts w:ascii="ＭＳ 明朝" w:eastAsia="ＭＳ 明朝" w:hAnsi="ＭＳ 明朝"/>
          <w:szCs w:val="24"/>
        </w:rPr>
        <w:t>８</w:t>
      </w:r>
      <w:r w:rsidRPr="00236DB9">
        <w:rPr>
          <w:rFonts w:ascii="ＭＳ 明朝" w:eastAsia="ＭＳ 明朝" w:hAnsi="ＭＳ 明朝"/>
          <w:szCs w:val="24"/>
        </w:rPr>
        <w:t>休以上を達成したと認められる状態をいう。</w:t>
      </w:r>
    </w:p>
    <w:p w:rsidR="00E809A1" w:rsidRPr="00236DB9" w:rsidRDefault="003F1283" w:rsidP="003F1283">
      <w:pPr>
        <w:ind w:firstLineChars="200" w:firstLine="481"/>
        <w:rPr>
          <w:rFonts w:ascii="ＭＳ 明朝" w:eastAsia="ＭＳ 明朝" w:hAnsi="ＭＳ 明朝"/>
          <w:szCs w:val="24"/>
        </w:rPr>
      </w:pPr>
      <w:r w:rsidRPr="00236DB9">
        <w:rPr>
          <w:rFonts w:ascii="ＭＳ 明朝" w:eastAsia="ＭＳ 明朝" w:hAnsi="ＭＳ 明朝" w:hint="eastAsia"/>
          <w:szCs w:val="24"/>
        </w:rPr>
        <w:t>ウ</w:t>
      </w:r>
      <w:r w:rsidR="00C62BE8"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対象期間</w:t>
      </w:r>
    </w:p>
    <w:p w:rsidR="003F1283" w:rsidRPr="00236DB9" w:rsidRDefault="006D7D18" w:rsidP="003F1283">
      <w:pPr>
        <w:ind w:leftChars="100" w:left="240" w:rightChars="-132" w:right="-317" w:firstLineChars="300" w:firstLine="721"/>
        <w:rPr>
          <w:rFonts w:ascii="ＭＳ 明朝" w:eastAsia="ＭＳ 明朝" w:hAnsi="ＭＳ 明朝"/>
          <w:szCs w:val="24"/>
        </w:rPr>
      </w:pPr>
      <w:r w:rsidRPr="00236DB9">
        <w:rPr>
          <w:rFonts w:ascii="ＭＳ 明朝" w:eastAsia="ＭＳ 明朝" w:hAnsi="ＭＳ 明朝"/>
          <w:szCs w:val="24"/>
        </w:rPr>
        <w:t>工事着手日（現場に継続的に常駐した最初の日）から工事完成日までの期間</w:t>
      </w:r>
    </w:p>
    <w:p w:rsidR="00E809A1" w:rsidRPr="00236DB9" w:rsidRDefault="006D7D18" w:rsidP="00236DB9">
      <w:pPr>
        <w:ind w:leftChars="300" w:left="721"/>
        <w:rPr>
          <w:rFonts w:ascii="ＭＳ 明朝" w:eastAsia="ＭＳ 明朝" w:hAnsi="ＭＳ 明朝"/>
          <w:szCs w:val="24"/>
        </w:rPr>
      </w:pPr>
      <w:r w:rsidRPr="00236DB9">
        <w:rPr>
          <w:rFonts w:ascii="ＭＳ 明朝" w:eastAsia="ＭＳ 明朝" w:hAnsi="ＭＳ 明朝"/>
          <w:szCs w:val="24"/>
        </w:rPr>
        <w:t>をいう。なお、年末年始休暇</w:t>
      </w:r>
      <w:r w:rsidR="00525DF2" w:rsidRPr="00236DB9">
        <w:rPr>
          <w:rFonts w:ascii="ＭＳ 明朝" w:eastAsia="ＭＳ 明朝" w:hAnsi="ＭＳ 明朝"/>
          <w:szCs w:val="24"/>
        </w:rPr>
        <w:t>６</w:t>
      </w:r>
      <w:r w:rsidRPr="00236DB9">
        <w:rPr>
          <w:rFonts w:ascii="ＭＳ 明朝" w:eastAsia="ＭＳ 明朝" w:hAnsi="ＭＳ 明朝"/>
          <w:szCs w:val="24"/>
        </w:rPr>
        <w:t>日間、夏季休暇</w:t>
      </w:r>
      <w:r w:rsidR="00525DF2" w:rsidRPr="00236DB9">
        <w:rPr>
          <w:rFonts w:ascii="ＭＳ 明朝" w:eastAsia="ＭＳ 明朝" w:hAnsi="ＭＳ 明朝"/>
          <w:szCs w:val="24"/>
        </w:rPr>
        <w:t>３</w:t>
      </w:r>
      <w:r w:rsidRPr="00236DB9">
        <w:rPr>
          <w:rFonts w:ascii="ＭＳ 明朝" w:eastAsia="ＭＳ 明朝" w:hAnsi="ＭＳ 明朝"/>
          <w:szCs w:val="24"/>
        </w:rPr>
        <w:t>日間、工場製作のみの期間、工事一時中止期間</w:t>
      </w:r>
      <w:r w:rsidR="003F1283" w:rsidRPr="00236DB9">
        <w:rPr>
          <w:rFonts w:ascii="ＭＳ 明朝" w:eastAsia="ＭＳ 明朝" w:hAnsi="ＭＳ 明朝" w:hint="eastAsia"/>
          <w:szCs w:val="24"/>
        </w:rPr>
        <w:t>及び</w:t>
      </w:r>
      <w:r w:rsidRPr="00236DB9">
        <w:rPr>
          <w:rFonts w:ascii="ＭＳ 明朝" w:eastAsia="ＭＳ 明朝" w:hAnsi="ＭＳ 明朝"/>
          <w:szCs w:val="24"/>
        </w:rPr>
        <w:t>発注者があらかじめ対象外とする期間（受注者の責によらず現場作業を余儀なくされる期間など）は、対象期間に含まない。やむを得ず発注者があらかじめ対象外とする期間を設定する場合は</w:t>
      </w:r>
      <w:r w:rsidR="003F1283" w:rsidRPr="00236DB9">
        <w:rPr>
          <w:rFonts w:ascii="ＭＳ 明朝" w:eastAsia="ＭＳ 明朝" w:hAnsi="ＭＳ 明朝" w:hint="eastAsia"/>
          <w:szCs w:val="24"/>
        </w:rPr>
        <w:t>、</w:t>
      </w:r>
      <w:r w:rsidRPr="00236DB9">
        <w:rPr>
          <w:rFonts w:ascii="ＭＳ 明朝" w:eastAsia="ＭＳ 明朝" w:hAnsi="ＭＳ 明朝"/>
          <w:szCs w:val="24"/>
        </w:rPr>
        <w:t>必要最小限</w:t>
      </w:r>
      <w:r w:rsidRPr="00236DB9">
        <w:rPr>
          <w:rFonts w:ascii="ＭＳ 明朝" w:eastAsia="ＭＳ 明朝" w:hAnsi="ＭＳ 明朝"/>
          <w:szCs w:val="24"/>
        </w:rPr>
        <w:lastRenderedPageBreak/>
        <w:t>の期間とし、対象外とする作業と期間を設計図書に明示する。</w:t>
      </w:r>
    </w:p>
    <w:p w:rsidR="00E809A1" w:rsidRPr="00236DB9" w:rsidRDefault="003F1283" w:rsidP="003F1283">
      <w:pPr>
        <w:ind w:firstLineChars="200" w:firstLine="481"/>
        <w:rPr>
          <w:rFonts w:ascii="ＭＳ 明朝" w:eastAsia="ＭＳ 明朝" w:hAnsi="ＭＳ 明朝"/>
          <w:szCs w:val="24"/>
        </w:rPr>
      </w:pPr>
      <w:r w:rsidRPr="00236DB9">
        <w:rPr>
          <w:rFonts w:ascii="ＭＳ 明朝" w:eastAsia="ＭＳ 明朝" w:hAnsi="ＭＳ 明朝" w:hint="eastAsia"/>
          <w:szCs w:val="24"/>
        </w:rPr>
        <w:t>エ</w:t>
      </w:r>
      <w:r w:rsidR="00C62BE8"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現場閉所</w:t>
      </w:r>
    </w:p>
    <w:p w:rsidR="00C62BE8" w:rsidRPr="00236DB9" w:rsidRDefault="006D7D18" w:rsidP="00236DB9">
      <w:pPr>
        <w:ind w:leftChars="300" w:left="721" w:firstLineChars="100" w:firstLine="240"/>
        <w:jc w:val="both"/>
        <w:rPr>
          <w:rFonts w:ascii="ＭＳ 明朝" w:eastAsia="ＭＳ 明朝" w:hAnsi="ＭＳ 明朝"/>
          <w:szCs w:val="24"/>
        </w:rPr>
      </w:pPr>
      <w:r w:rsidRPr="00236DB9">
        <w:rPr>
          <w:rFonts w:ascii="ＭＳ 明朝" w:eastAsia="ＭＳ 明朝" w:hAnsi="ＭＳ 明朝"/>
          <w:szCs w:val="24"/>
        </w:rPr>
        <w:t>対象期間中に現場事務所での事務作業も含めて、</w:t>
      </w:r>
      <w:r w:rsidR="00525DF2" w:rsidRPr="00236DB9">
        <w:rPr>
          <w:rFonts w:ascii="ＭＳ 明朝" w:eastAsia="ＭＳ 明朝" w:hAnsi="ＭＳ 明朝"/>
          <w:szCs w:val="24"/>
        </w:rPr>
        <w:t>１</w:t>
      </w:r>
      <w:r w:rsidRPr="00236DB9">
        <w:rPr>
          <w:rFonts w:ascii="ＭＳ 明朝" w:eastAsia="ＭＳ 明朝" w:hAnsi="ＭＳ 明朝"/>
          <w:szCs w:val="24"/>
        </w:rPr>
        <w:t>日を通して現場や現場</w:t>
      </w:r>
      <w:r w:rsidR="00BD7FAC" w:rsidRPr="00236DB9">
        <w:rPr>
          <w:rFonts w:ascii="ＭＳ 明朝" w:eastAsia="ＭＳ 明朝" w:hAnsi="ＭＳ 明朝" w:hint="eastAsia"/>
          <w:szCs w:val="24"/>
        </w:rPr>
        <w:t>事</w:t>
      </w:r>
      <w:r w:rsidRPr="00236DB9">
        <w:rPr>
          <w:rFonts w:ascii="ＭＳ 明朝" w:eastAsia="ＭＳ 明朝" w:hAnsi="ＭＳ 明朝"/>
          <w:szCs w:val="24"/>
        </w:rPr>
        <w:t>務</w:t>
      </w:r>
      <w:r w:rsidR="00C62BE8" w:rsidRPr="00236DB9">
        <w:rPr>
          <w:rFonts w:ascii="ＭＳ 明朝" w:eastAsia="ＭＳ 明朝" w:hAnsi="ＭＳ 明朝"/>
          <w:szCs w:val="24"/>
        </w:rPr>
        <w:t>所が閉所された状態をいう。なお、降雨、降雪等による予定外の現場閉所及び巡回パトロールや保守点検等、現場管理上必要な作業を行う場合については、現場閉所日数に含めるものとし、閉所が確定した段階で、速やかに、振替作業日の予定も含め、監督員に報告するものとする。</w:t>
      </w:r>
    </w:p>
    <w:p w:rsidR="00C62BE8" w:rsidRPr="00236DB9" w:rsidRDefault="00C62BE8" w:rsidP="00C62BE8">
      <w:pPr>
        <w:rPr>
          <w:rFonts w:ascii="ＭＳ 明朝" w:eastAsia="ＭＳ 明朝" w:hAnsi="ＭＳ 明朝"/>
          <w:szCs w:val="24"/>
        </w:rPr>
      </w:pPr>
      <w:r w:rsidRPr="00236DB9">
        <w:rPr>
          <w:rFonts w:ascii="ＭＳ 明朝" w:eastAsia="ＭＳ 明朝" w:hAnsi="ＭＳ 明朝" w:hint="eastAsia"/>
          <w:szCs w:val="24"/>
        </w:rPr>
        <w:t xml:space="preserve">　</w:t>
      </w:r>
      <w:r w:rsidR="003F1283" w:rsidRPr="00236DB9">
        <w:rPr>
          <w:rFonts w:ascii="ＭＳ 明朝" w:eastAsia="ＭＳ 明朝" w:hAnsi="ＭＳ 明朝" w:hint="eastAsia"/>
          <w:szCs w:val="24"/>
        </w:rPr>
        <w:t xml:space="preserve">　オ</w:t>
      </w:r>
      <w:r w:rsidRPr="00236DB9">
        <w:rPr>
          <w:rFonts w:ascii="ＭＳ 明朝" w:eastAsia="ＭＳ 明朝" w:hAnsi="ＭＳ 明朝" w:hint="eastAsia"/>
          <w:szCs w:val="24"/>
        </w:rPr>
        <w:t xml:space="preserve">　</w:t>
      </w:r>
      <w:r w:rsidRPr="00236DB9">
        <w:rPr>
          <w:rFonts w:ascii="ＭＳ 明朝" w:eastAsia="ＭＳ 明朝" w:hAnsi="ＭＳ 明朝"/>
          <w:szCs w:val="24"/>
        </w:rPr>
        <w:t>現場休息</w:t>
      </w:r>
    </w:p>
    <w:p w:rsidR="00C62BE8" w:rsidRPr="00236DB9" w:rsidRDefault="00C62BE8" w:rsidP="00236DB9">
      <w:pPr>
        <w:ind w:leftChars="300" w:left="721" w:firstLineChars="100" w:firstLine="240"/>
        <w:jc w:val="both"/>
        <w:rPr>
          <w:rFonts w:ascii="ＭＳ 明朝" w:eastAsia="ＭＳ 明朝" w:hAnsi="ＭＳ 明朝"/>
          <w:szCs w:val="24"/>
        </w:rPr>
      </w:pPr>
      <w:r w:rsidRPr="00236DB9">
        <w:rPr>
          <w:rFonts w:ascii="ＭＳ 明朝" w:eastAsia="ＭＳ 明朝" w:hAnsi="ＭＳ 明朝"/>
          <w:szCs w:val="24"/>
        </w:rPr>
        <w:t>分離発注工事の場合に、各発注工事単位で、現場事務所での作業を含めて</w:t>
      </w:r>
      <w:r w:rsidR="00525DF2" w:rsidRPr="00236DB9">
        <w:rPr>
          <w:rFonts w:ascii="ＭＳ 明朝" w:eastAsia="ＭＳ 明朝" w:hAnsi="ＭＳ 明朝"/>
          <w:szCs w:val="24"/>
        </w:rPr>
        <w:t>１</w:t>
      </w:r>
      <w:r w:rsidRPr="00236DB9">
        <w:rPr>
          <w:rFonts w:ascii="ＭＳ 明朝" w:eastAsia="ＭＳ 明朝" w:hAnsi="ＭＳ 明朝"/>
          <w:szCs w:val="24"/>
        </w:rPr>
        <w:t>日を通して現場作業が無い状態をいう。</w:t>
      </w:r>
    </w:p>
    <w:p w:rsidR="00C62BE8" w:rsidRPr="00236DB9" w:rsidRDefault="003F1283" w:rsidP="003F1283">
      <w:pPr>
        <w:ind w:firstLineChars="200" w:firstLine="481"/>
        <w:rPr>
          <w:rFonts w:ascii="ＭＳ 明朝" w:eastAsia="ＭＳ 明朝" w:hAnsi="ＭＳ 明朝"/>
          <w:szCs w:val="24"/>
        </w:rPr>
      </w:pPr>
      <w:r w:rsidRPr="00236DB9">
        <w:rPr>
          <w:rFonts w:ascii="ＭＳ 明朝" w:eastAsia="ＭＳ 明朝" w:hAnsi="ＭＳ 明朝" w:hint="eastAsia"/>
          <w:szCs w:val="24"/>
        </w:rPr>
        <w:t>カ</w:t>
      </w:r>
      <w:r w:rsidR="00C62BE8" w:rsidRPr="00236DB9">
        <w:rPr>
          <w:rFonts w:ascii="ＭＳ 明朝" w:eastAsia="ＭＳ 明朝" w:hAnsi="ＭＳ 明朝" w:hint="eastAsia"/>
          <w:szCs w:val="24"/>
        </w:rPr>
        <w:t xml:space="preserve">　</w:t>
      </w:r>
      <w:r w:rsidR="00C62BE8" w:rsidRPr="00236DB9">
        <w:rPr>
          <w:rFonts w:ascii="ＭＳ 明朝" w:eastAsia="ＭＳ 明朝" w:hAnsi="ＭＳ 明朝"/>
          <w:szCs w:val="24"/>
        </w:rPr>
        <w:t>現場閉所（現場休息）日</w:t>
      </w:r>
    </w:p>
    <w:p w:rsidR="0073116A" w:rsidRPr="00236DB9" w:rsidRDefault="00C62BE8" w:rsidP="00236DB9">
      <w:pPr>
        <w:ind w:leftChars="300" w:left="721" w:firstLineChars="100" w:firstLine="240"/>
        <w:rPr>
          <w:rFonts w:ascii="ＭＳ 明朝" w:eastAsia="ＭＳ 明朝" w:hAnsi="ＭＳ 明朝"/>
          <w:szCs w:val="24"/>
        </w:rPr>
      </w:pPr>
      <w:r w:rsidRPr="00236DB9">
        <w:rPr>
          <w:rFonts w:ascii="ＭＳ 明朝" w:eastAsia="ＭＳ 明朝" w:hAnsi="ＭＳ 明朝"/>
          <w:szCs w:val="24"/>
        </w:rPr>
        <w:t>対象期間中に現場閉所（現場休息）を行う日は、原則として土曜日及び日曜日とする。ただし、現場の特性等により別の曜日を選定することや祝日を充てることもできる。なお、現場閉所（現場休息）日は現場代理人、監理技術者等の休日と連動するものとする。</w:t>
      </w:r>
    </w:p>
    <w:p w:rsidR="0073116A" w:rsidRPr="00236DB9" w:rsidRDefault="0073116A" w:rsidP="0073116A">
      <w:pPr>
        <w:rPr>
          <w:rFonts w:ascii="ＭＳ 明朝" w:eastAsia="ＭＳ 明朝" w:hAnsi="ＭＳ 明朝"/>
          <w:szCs w:val="24"/>
        </w:rPr>
      </w:pPr>
      <w:r w:rsidRPr="00236DB9">
        <w:rPr>
          <w:rFonts w:ascii="ＭＳ 明朝" w:eastAsia="ＭＳ 明朝" w:hAnsi="ＭＳ 明朝" w:hint="eastAsia"/>
          <w:szCs w:val="24"/>
        </w:rPr>
        <w:t xml:space="preserve">　</w:t>
      </w:r>
      <w:r w:rsidR="003F1283" w:rsidRPr="00236DB9">
        <w:rPr>
          <w:rFonts w:ascii="ＭＳ 明朝" w:eastAsia="ＭＳ 明朝" w:hAnsi="ＭＳ 明朝" w:hint="eastAsia"/>
          <w:szCs w:val="24"/>
        </w:rPr>
        <w:t xml:space="preserve">　キ</w:t>
      </w:r>
      <w:r w:rsidRPr="00236DB9">
        <w:rPr>
          <w:rFonts w:ascii="ＭＳ 明朝" w:eastAsia="ＭＳ 明朝" w:hAnsi="ＭＳ 明朝" w:hint="eastAsia"/>
          <w:szCs w:val="24"/>
        </w:rPr>
        <w:t xml:space="preserve">　</w:t>
      </w:r>
      <w:r w:rsidRPr="00236DB9">
        <w:rPr>
          <w:rFonts w:ascii="ＭＳ 明朝" w:eastAsia="ＭＳ 明朝" w:hAnsi="ＭＳ 明朝"/>
          <w:szCs w:val="24"/>
        </w:rPr>
        <w:t>現場閉所（現場休息）率</w:t>
      </w:r>
      <w:r w:rsidR="003F1283" w:rsidRPr="00236DB9">
        <w:rPr>
          <w:rFonts w:ascii="ＭＳ 明朝" w:eastAsia="ＭＳ 明朝" w:hAnsi="ＭＳ 明朝" w:hint="eastAsia"/>
          <w:szCs w:val="24"/>
        </w:rPr>
        <w:t>は、次の式により算定するものとする。</w:t>
      </w:r>
    </w:p>
    <w:p w:rsidR="0073116A" w:rsidRPr="00236DB9" w:rsidRDefault="0073116A" w:rsidP="003F1283">
      <w:pPr>
        <w:ind w:leftChars="100" w:left="240" w:firstLineChars="300" w:firstLine="721"/>
        <w:rPr>
          <w:rFonts w:ascii="ＭＳ 明朝" w:eastAsia="ＭＳ 明朝" w:hAnsi="ＭＳ 明朝"/>
          <w:szCs w:val="24"/>
        </w:rPr>
      </w:pPr>
      <w:r w:rsidRPr="00236DB9">
        <w:rPr>
          <w:rFonts w:ascii="ＭＳ 明朝" w:eastAsia="ＭＳ 明朝" w:hAnsi="ＭＳ 明朝"/>
          <w:szCs w:val="24"/>
        </w:rPr>
        <w:t>対象期間内の現場閉所（現場休息）日数 ÷ 対象期間の</w:t>
      </w:r>
      <w:r w:rsidR="004C7BD1" w:rsidRPr="00236DB9">
        <w:rPr>
          <w:rFonts w:ascii="ＭＳ 明朝" w:eastAsia="ＭＳ 明朝" w:hAnsi="ＭＳ 明朝" w:hint="eastAsia"/>
          <w:szCs w:val="24"/>
        </w:rPr>
        <w:t>日数</w:t>
      </w:r>
    </w:p>
    <w:p w:rsidR="0073116A" w:rsidRPr="00236DB9" w:rsidRDefault="003F1283" w:rsidP="003F1283">
      <w:pPr>
        <w:ind w:firstLineChars="100" w:firstLine="240"/>
        <w:rPr>
          <w:rFonts w:ascii="ＭＳ 明朝" w:eastAsia="ＭＳ 明朝" w:hAnsi="ＭＳ 明朝"/>
          <w:szCs w:val="24"/>
        </w:rPr>
      </w:pPr>
      <w:r w:rsidRPr="00236DB9">
        <w:rPr>
          <w:rFonts w:ascii="ＭＳ 明朝" w:eastAsia="ＭＳ 明朝" w:hAnsi="ＭＳ 明朝" w:hint="eastAsia"/>
          <w:szCs w:val="24"/>
        </w:rPr>
        <w:t>⑶</w:t>
      </w:r>
      <w:r w:rsidR="0073116A" w:rsidRPr="00236DB9">
        <w:rPr>
          <w:rFonts w:ascii="ＭＳ 明朝" w:eastAsia="ＭＳ 明朝" w:hAnsi="ＭＳ 明朝" w:hint="eastAsia"/>
          <w:szCs w:val="24"/>
        </w:rPr>
        <w:t xml:space="preserve">　</w:t>
      </w:r>
      <w:r w:rsidR="0073116A" w:rsidRPr="00236DB9">
        <w:rPr>
          <w:rFonts w:ascii="ＭＳ 明朝" w:eastAsia="ＭＳ 明朝" w:hAnsi="ＭＳ 明朝"/>
          <w:szCs w:val="24"/>
        </w:rPr>
        <w:t>モデル工事（交替制）</w:t>
      </w:r>
    </w:p>
    <w:p w:rsidR="0073116A" w:rsidRPr="00236DB9" w:rsidRDefault="0073116A" w:rsidP="00236DB9">
      <w:pPr>
        <w:ind w:leftChars="200" w:left="481" w:firstLineChars="100" w:firstLine="240"/>
        <w:rPr>
          <w:rFonts w:ascii="ＭＳ 明朝" w:eastAsia="ＭＳ 明朝" w:hAnsi="ＭＳ 明朝"/>
          <w:szCs w:val="24"/>
        </w:rPr>
      </w:pPr>
      <w:r w:rsidRPr="00236DB9">
        <w:rPr>
          <w:rFonts w:ascii="ＭＳ 明朝" w:eastAsia="ＭＳ 明朝" w:hAnsi="ＭＳ 明朝"/>
          <w:szCs w:val="24"/>
        </w:rPr>
        <w:t>対象期間において、技術者、技能労働者及び現場代理人が交替しながら</w:t>
      </w:r>
      <w:r w:rsidR="00525DF2" w:rsidRPr="00236DB9">
        <w:rPr>
          <w:rFonts w:ascii="ＭＳ 明朝" w:eastAsia="ＭＳ 明朝" w:hAnsi="ＭＳ 明朝"/>
          <w:szCs w:val="24"/>
        </w:rPr>
        <w:t>４</w:t>
      </w:r>
      <w:r w:rsidRPr="00236DB9">
        <w:rPr>
          <w:rFonts w:ascii="ＭＳ 明朝" w:eastAsia="ＭＳ 明朝" w:hAnsi="ＭＳ 明朝"/>
          <w:szCs w:val="24"/>
        </w:rPr>
        <w:t>週</w:t>
      </w:r>
      <w:r w:rsidR="005E63C5" w:rsidRPr="00236DB9">
        <w:rPr>
          <w:rFonts w:ascii="ＭＳ 明朝" w:eastAsia="ＭＳ 明朝" w:hAnsi="ＭＳ 明朝"/>
          <w:szCs w:val="24"/>
        </w:rPr>
        <w:t>８</w:t>
      </w:r>
      <w:r w:rsidRPr="00236DB9">
        <w:rPr>
          <w:rFonts w:ascii="ＭＳ 明朝" w:eastAsia="ＭＳ 明朝" w:hAnsi="ＭＳ 明朝"/>
          <w:szCs w:val="24"/>
        </w:rPr>
        <w:t>休以上の休日確保に取り組む方式をいう。</w:t>
      </w:r>
    </w:p>
    <w:p w:rsidR="0073116A" w:rsidRPr="00236DB9" w:rsidRDefault="003F1283" w:rsidP="003F1283">
      <w:pPr>
        <w:ind w:firstLineChars="200" w:firstLine="481"/>
        <w:rPr>
          <w:rFonts w:ascii="ＭＳ 明朝" w:eastAsia="ＭＳ 明朝" w:hAnsi="ＭＳ 明朝"/>
          <w:szCs w:val="24"/>
        </w:rPr>
      </w:pPr>
      <w:r w:rsidRPr="00236DB9">
        <w:rPr>
          <w:rFonts w:ascii="ＭＳ 明朝" w:eastAsia="ＭＳ 明朝" w:hAnsi="ＭＳ 明朝" w:hint="eastAsia"/>
          <w:szCs w:val="24"/>
        </w:rPr>
        <w:t>ア</w:t>
      </w:r>
      <w:r w:rsidR="008A52FF" w:rsidRPr="00236DB9">
        <w:rPr>
          <w:rFonts w:ascii="ＭＳ 明朝" w:eastAsia="ＭＳ 明朝" w:hAnsi="ＭＳ 明朝" w:hint="eastAsia"/>
          <w:szCs w:val="24"/>
        </w:rPr>
        <w:t xml:space="preserve">　</w:t>
      </w:r>
      <w:r w:rsidR="0073116A" w:rsidRPr="00236DB9">
        <w:rPr>
          <w:rFonts w:ascii="ＭＳ 明朝" w:eastAsia="ＭＳ 明朝" w:hAnsi="ＭＳ 明朝"/>
          <w:szCs w:val="24"/>
        </w:rPr>
        <w:t>月単位の週休</w:t>
      </w:r>
      <w:r w:rsidR="005E63C5" w:rsidRPr="00236DB9">
        <w:rPr>
          <w:rFonts w:ascii="ＭＳ 明朝" w:eastAsia="ＭＳ 明朝" w:hAnsi="ＭＳ 明朝"/>
          <w:szCs w:val="24"/>
        </w:rPr>
        <w:t>２</w:t>
      </w:r>
      <w:r w:rsidR="0073116A" w:rsidRPr="00236DB9">
        <w:rPr>
          <w:rFonts w:ascii="ＭＳ 明朝" w:eastAsia="ＭＳ 明朝" w:hAnsi="ＭＳ 明朝"/>
          <w:szCs w:val="24"/>
        </w:rPr>
        <w:t>日</w:t>
      </w:r>
    </w:p>
    <w:p w:rsidR="00E809A1" w:rsidRPr="00236DB9" w:rsidRDefault="0073116A" w:rsidP="00236DB9">
      <w:pPr>
        <w:ind w:leftChars="300" w:left="721" w:firstLineChars="100" w:firstLine="240"/>
        <w:jc w:val="both"/>
        <w:rPr>
          <w:rFonts w:ascii="ＭＳ 明朝" w:eastAsia="ＭＳ 明朝" w:hAnsi="ＭＳ 明朝"/>
          <w:szCs w:val="24"/>
        </w:rPr>
      </w:pPr>
      <w:r w:rsidRPr="00236DB9">
        <w:rPr>
          <w:rFonts w:ascii="ＭＳ 明朝" w:eastAsia="ＭＳ 明朝" w:hAnsi="ＭＳ 明朝"/>
          <w:szCs w:val="24"/>
        </w:rPr>
        <w:t>対象期間において、全ての月で</w:t>
      </w:r>
      <w:r w:rsidR="00525DF2" w:rsidRPr="00236DB9">
        <w:rPr>
          <w:rFonts w:ascii="ＭＳ 明朝" w:eastAsia="ＭＳ 明朝" w:hAnsi="ＭＳ 明朝"/>
          <w:szCs w:val="24"/>
        </w:rPr>
        <w:t>４</w:t>
      </w:r>
      <w:r w:rsidRPr="00236DB9">
        <w:rPr>
          <w:rFonts w:ascii="ＭＳ 明朝" w:eastAsia="ＭＳ 明朝" w:hAnsi="ＭＳ 明朝"/>
          <w:szCs w:val="24"/>
        </w:rPr>
        <w:t>週</w:t>
      </w:r>
      <w:r w:rsidR="005E63C5" w:rsidRPr="00236DB9">
        <w:rPr>
          <w:rFonts w:ascii="ＭＳ 明朝" w:eastAsia="ＭＳ 明朝" w:hAnsi="ＭＳ 明朝"/>
          <w:szCs w:val="24"/>
        </w:rPr>
        <w:t>８</w:t>
      </w:r>
      <w:r w:rsidRPr="00236DB9">
        <w:rPr>
          <w:rFonts w:ascii="ＭＳ 明朝" w:eastAsia="ＭＳ 明朝" w:hAnsi="ＭＳ 明朝"/>
          <w:szCs w:val="24"/>
        </w:rPr>
        <w:t>休（対象者の平均休日数の割合</w:t>
      </w:r>
      <w:r w:rsidR="008A52FF" w:rsidRPr="00236DB9">
        <w:rPr>
          <w:rFonts w:ascii="ＭＳ 明朝" w:eastAsia="ＭＳ 明朝" w:hAnsi="ＭＳ 明朝" w:hint="eastAsia"/>
          <w:szCs w:val="24"/>
        </w:rPr>
        <w:t>（</w:t>
      </w:r>
      <w:r w:rsidR="006D7D18" w:rsidRPr="00236DB9">
        <w:rPr>
          <w:rFonts w:ascii="ＭＳ 明朝" w:eastAsia="ＭＳ 明朝" w:hAnsi="ＭＳ 明朝"/>
          <w:szCs w:val="24"/>
        </w:rPr>
        <w:t>以下「平均休日率」という。）が</w:t>
      </w:r>
      <w:r w:rsidR="005E63C5" w:rsidRPr="00236DB9">
        <w:rPr>
          <w:rFonts w:ascii="ＭＳ 明朝" w:eastAsia="ＭＳ 明朝" w:hAnsi="ＭＳ 明朝"/>
          <w:szCs w:val="24"/>
        </w:rPr>
        <w:t>２８</w:t>
      </w:r>
      <w:r w:rsidR="006D7D18" w:rsidRPr="00236DB9">
        <w:rPr>
          <w:rFonts w:ascii="ＭＳ 明朝" w:eastAsia="ＭＳ 明朝" w:hAnsi="ＭＳ 明朝"/>
          <w:szCs w:val="24"/>
        </w:rPr>
        <w:t>.</w:t>
      </w:r>
      <w:r w:rsidR="005E63C5" w:rsidRPr="00236DB9">
        <w:rPr>
          <w:rFonts w:ascii="ＭＳ 明朝" w:eastAsia="ＭＳ 明朝" w:hAnsi="ＭＳ 明朝"/>
          <w:szCs w:val="24"/>
        </w:rPr>
        <w:t>５</w:t>
      </w:r>
      <w:r w:rsidR="006D7D18" w:rsidRPr="00236DB9">
        <w:rPr>
          <w:rFonts w:ascii="ＭＳ 明朝" w:eastAsia="ＭＳ 明朝" w:hAnsi="ＭＳ 明朝"/>
          <w:szCs w:val="24"/>
        </w:rPr>
        <w:t>％（</w:t>
      </w:r>
      <w:r w:rsidR="005E63C5" w:rsidRPr="00236DB9">
        <w:rPr>
          <w:rFonts w:ascii="ＭＳ 明朝" w:eastAsia="ＭＳ 明朝" w:hAnsi="ＭＳ 明朝"/>
          <w:szCs w:val="24"/>
        </w:rPr>
        <w:t>８</w:t>
      </w:r>
      <w:r w:rsidR="006D7D18" w:rsidRPr="00236DB9">
        <w:rPr>
          <w:rFonts w:ascii="ＭＳ 明朝" w:eastAsia="ＭＳ 明朝" w:hAnsi="ＭＳ 明朝"/>
          <w:szCs w:val="24"/>
        </w:rPr>
        <w:t>日</w:t>
      </w:r>
      <w:r w:rsidR="00236DB9">
        <w:rPr>
          <w:rFonts w:ascii="ＭＳ 明朝" w:eastAsia="ＭＳ 明朝" w:hAnsi="ＭＳ 明朝" w:hint="eastAsia"/>
          <w:szCs w:val="24"/>
        </w:rPr>
        <w:t>／</w:t>
      </w:r>
      <w:r w:rsidR="005E63C5" w:rsidRPr="00236DB9">
        <w:rPr>
          <w:rFonts w:ascii="ＭＳ 明朝" w:eastAsia="ＭＳ 明朝" w:hAnsi="ＭＳ 明朝"/>
          <w:szCs w:val="24"/>
        </w:rPr>
        <w:t>２８</w:t>
      </w:r>
      <w:r w:rsidR="006D7D18" w:rsidRPr="00236DB9">
        <w:rPr>
          <w:rFonts w:ascii="ＭＳ 明朝" w:eastAsia="ＭＳ 明朝" w:hAnsi="ＭＳ 明朝"/>
          <w:szCs w:val="24"/>
        </w:rPr>
        <w:t>日））以上を達成したと認められる状態をいう。</w:t>
      </w:r>
    </w:p>
    <w:p w:rsidR="00E809A1" w:rsidRPr="00236DB9" w:rsidRDefault="003F1283" w:rsidP="003F1283">
      <w:pPr>
        <w:ind w:firstLineChars="200" w:firstLine="481"/>
        <w:rPr>
          <w:rFonts w:ascii="ＭＳ 明朝" w:eastAsia="ＭＳ 明朝" w:hAnsi="ＭＳ 明朝"/>
          <w:szCs w:val="24"/>
        </w:rPr>
      </w:pPr>
      <w:r w:rsidRPr="00236DB9">
        <w:rPr>
          <w:rFonts w:ascii="ＭＳ 明朝" w:eastAsia="ＭＳ 明朝" w:hAnsi="ＭＳ 明朝" w:hint="eastAsia"/>
          <w:szCs w:val="24"/>
        </w:rPr>
        <w:t>イ</w:t>
      </w:r>
      <w:r w:rsidR="008A52FF"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通期の週休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w:t>
      </w:r>
    </w:p>
    <w:p w:rsidR="00E809A1" w:rsidRPr="00236DB9" w:rsidRDefault="006D7D18" w:rsidP="00236DB9">
      <w:pPr>
        <w:ind w:leftChars="300" w:left="721" w:firstLineChars="100" w:firstLine="240"/>
        <w:rPr>
          <w:rFonts w:ascii="ＭＳ 明朝" w:eastAsia="ＭＳ 明朝" w:hAnsi="ＭＳ 明朝"/>
          <w:szCs w:val="24"/>
        </w:rPr>
      </w:pPr>
      <w:r w:rsidRPr="00236DB9">
        <w:rPr>
          <w:rFonts w:ascii="ＭＳ 明朝" w:eastAsia="ＭＳ 明朝" w:hAnsi="ＭＳ 明朝"/>
          <w:szCs w:val="24"/>
        </w:rPr>
        <w:t>対象期間において、</w:t>
      </w:r>
      <w:r w:rsidR="00164A71" w:rsidRPr="00236DB9">
        <w:rPr>
          <w:rFonts w:ascii="ＭＳ 明朝" w:eastAsia="ＭＳ 明朝" w:hAnsi="ＭＳ 明朝" w:hint="eastAsia"/>
          <w:szCs w:val="24"/>
        </w:rPr>
        <w:t>４週８休（平均休日率が２８.５％</w:t>
      </w:r>
      <w:r w:rsidR="00164A71" w:rsidRPr="00236DB9">
        <w:rPr>
          <w:rFonts w:ascii="ＭＳ 明朝" w:eastAsia="ＭＳ 明朝" w:hAnsi="ＭＳ 明朝"/>
          <w:szCs w:val="24"/>
        </w:rPr>
        <w:t>（８日</w:t>
      </w:r>
      <w:r w:rsidR="00236DB9">
        <w:rPr>
          <w:rFonts w:ascii="ＭＳ 明朝" w:eastAsia="ＭＳ 明朝" w:hAnsi="ＭＳ 明朝" w:hint="eastAsia"/>
          <w:szCs w:val="24"/>
        </w:rPr>
        <w:t>／</w:t>
      </w:r>
      <w:r w:rsidR="00164A71" w:rsidRPr="00236DB9">
        <w:rPr>
          <w:rFonts w:ascii="ＭＳ 明朝" w:eastAsia="ＭＳ 明朝" w:hAnsi="ＭＳ 明朝"/>
          <w:szCs w:val="24"/>
        </w:rPr>
        <w:t>２８日））</w:t>
      </w:r>
      <w:r w:rsidRPr="00236DB9">
        <w:rPr>
          <w:rFonts w:ascii="ＭＳ 明朝" w:eastAsia="ＭＳ 明朝" w:hAnsi="ＭＳ 明朝"/>
          <w:szCs w:val="24"/>
        </w:rPr>
        <w:t>以上を達成したと認められる状態をいう。</w:t>
      </w:r>
    </w:p>
    <w:p w:rsidR="00E809A1" w:rsidRPr="00236DB9" w:rsidRDefault="003F1283" w:rsidP="003F1283">
      <w:pPr>
        <w:ind w:firstLineChars="200" w:firstLine="481"/>
        <w:rPr>
          <w:rFonts w:ascii="ＭＳ 明朝" w:eastAsia="ＭＳ 明朝" w:hAnsi="ＭＳ 明朝"/>
          <w:szCs w:val="24"/>
        </w:rPr>
      </w:pPr>
      <w:r w:rsidRPr="00236DB9">
        <w:rPr>
          <w:rFonts w:ascii="ＭＳ 明朝" w:eastAsia="ＭＳ 明朝" w:hAnsi="ＭＳ 明朝" w:hint="eastAsia"/>
          <w:szCs w:val="24"/>
        </w:rPr>
        <w:t>ウ</w:t>
      </w:r>
      <w:r w:rsidR="0073116A"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休日</w:t>
      </w:r>
    </w:p>
    <w:p w:rsidR="00E809A1" w:rsidRPr="00236DB9" w:rsidRDefault="006D7D18" w:rsidP="003F1283">
      <w:pPr>
        <w:ind w:leftChars="300" w:left="721" w:firstLineChars="100" w:firstLine="240"/>
        <w:rPr>
          <w:rFonts w:ascii="ＭＳ 明朝" w:eastAsia="ＭＳ 明朝" w:hAnsi="ＭＳ 明朝"/>
          <w:szCs w:val="24"/>
        </w:rPr>
      </w:pPr>
      <w:r w:rsidRPr="00236DB9">
        <w:rPr>
          <w:rFonts w:ascii="ＭＳ 明朝" w:eastAsia="ＭＳ 明朝" w:hAnsi="ＭＳ 明朝"/>
          <w:szCs w:val="24"/>
        </w:rPr>
        <w:t>対象者が当該工事の現場作業（現場事務所での事務作業を含む</w:t>
      </w:r>
      <w:r w:rsidR="003F1283" w:rsidRPr="00236DB9">
        <w:rPr>
          <w:rFonts w:ascii="ＭＳ 明朝" w:eastAsia="ＭＳ 明朝" w:hAnsi="ＭＳ 明朝" w:hint="eastAsia"/>
          <w:szCs w:val="24"/>
        </w:rPr>
        <w:t>。</w:t>
      </w:r>
      <w:r w:rsidRPr="00236DB9">
        <w:rPr>
          <w:rFonts w:ascii="ＭＳ 明朝" w:eastAsia="ＭＳ 明朝" w:hAnsi="ＭＳ 明朝"/>
          <w:szCs w:val="24"/>
        </w:rPr>
        <w:t>）を</w:t>
      </w:r>
      <w:r w:rsidR="005E63C5" w:rsidRPr="00236DB9">
        <w:rPr>
          <w:rFonts w:ascii="ＭＳ 明朝" w:eastAsia="ＭＳ 明朝" w:hAnsi="ＭＳ 明朝"/>
          <w:szCs w:val="24"/>
        </w:rPr>
        <w:t>２</w:t>
      </w:r>
      <w:r w:rsidR="00525DF2" w:rsidRPr="00236DB9">
        <w:rPr>
          <w:rFonts w:ascii="ＭＳ 明朝" w:eastAsia="ＭＳ 明朝" w:hAnsi="ＭＳ 明朝"/>
          <w:szCs w:val="24"/>
        </w:rPr>
        <w:t>４</w:t>
      </w:r>
      <w:r w:rsidRPr="00236DB9">
        <w:rPr>
          <w:rFonts w:ascii="ＭＳ 明朝" w:eastAsia="ＭＳ 明朝" w:hAnsi="ＭＳ 明朝"/>
          <w:szCs w:val="24"/>
        </w:rPr>
        <w:t>時間通して行っていない状態をいう。なお、降雨、降雪等による予定外の休日についても、休日に含めるものとする。</w:t>
      </w:r>
    </w:p>
    <w:p w:rsidR="00E809A1" w:rsidRPr="00236DB9" w:rsidRDefault="003F1283" w:rsidP="003F1283">
      <w:pPr>
        <w:ind w:firstLineChars="200" w:firstLine="481"/>
        <w:rPr>
          <w:rFonts w:ascii="ＭＳ 明朝" w:eastAsia="ＭＳ 明朝" w:hAnsi="ＭＳ 明朝"/>
          <w:szCs w:val="24"/>
        </w:rPr>
      </w:pPr>
      <w:r w:rsidRPr="00236DB9">
        <w:rPr>
          <w:rFonts w:ascii="ＭＳ 明朝" w:eastAsia="ＭＳ 明朝" w:hAnsi="ＭＳ 明朝" w:hint="eastAsia"/>
          <w:szCs w:val="24"/>
        </w:rPr>
        <w:t>エ</w:t>
      </w:r>
      <w:r w:rsidR="0073116A"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対象者</w:t>
      </w:r>
    </w:p>
    <w:p w:rsidR="00E809A1" w:rsidRPr="00236DB9" w:rsidRDefault="006D7D18" w:rsidP="00236DB9">
      <w:pPr>
        <w:ind w:leftChars="300" w:left="721" w:firstLineChars="100" w:firstLine="240"/>
        <w:jc w:val="both"/>
        <w:rPr>
          <w:rFonts w:ascii="ＭＳ 明朝" w:eastAsia="ＭＳ 明朝" w:hAnsi="ＭＳ 明朝"/>
          <w:szCs w:val="24"/>
        </w:rPr>
      </w:pPr>
      <w:r w:rsidRPr="00236DB9">
        <w:rPr>
          <w:rFonts w:ascii="ＭＳ 明朝" w:eastAsia="ＭＳ 明朝" w:hAnsi="ＭＳ 明朝"/>
          <w:szCs w:val="24"/>
        </w:rPr>
        <w:lastRenderedPageBreak/>
        <w:t>当該工事に係る元請け及び施工体制台帳記載の下請け（建設工事の請負契約分のみ）全ての技術者、技能労働者及び現場代理人をいう。ただし、従事期間が</w:t>
      </w:r>
      <w:r w:rsidR="00525DF2" w:rsidRPr="00236DB9">
        <w:rPr>
          <w:rFonts w:ascii="ＭＳ 明朝" w:eastAsia="ＭＳ 明朝" w:hAnsi="ＭＳ 明朝"/>
          <w:szCs w:val="24"/>
        </w:rPr>
        <w:t>１</w:t>
      </w:r>
      <w:r w:rsidR="0073116A" w:rsidRPr="00236DB9">
        <w:rPr>
          <w:rFonts w:ascii="ＭＳ 明朝" w:eastAsia="ＭＳ 明朝" w:hAnsi="ＭＳ 明朝"/>
          <w:szCs w:val="24"/>
        </w:rPr>
        <w:t>週間未満の場合は除く。</w:t>
      </w:r>
    </w:p>
    <w:p w:rsidR="0073116A" w:rsidRPr="00236DB9" w:rsidRDefault="0073116A" w:rsidP="0073116A">
      <w:pPr>
        <w:rPr>
          <w:rFonts w:ascii="ＭＳ 明朝" w:eastAsia="ＭＳ 明朝" w:hAnsi="ＭＳ 明朝"/>
          <w:szCs w:val="24"/>
        </w:rPr>
      </w:pPr>
      <w:r w:rsidRPr="00236DB9">
        <w:rPr>
          <w:rFonts w:ascii="ＭＳ 明朝" w:eastAsia="ＭＳ 明朝" w:hAnsi="ＭＳ 明朝" w:hint="eastAsia"/>
          <w:szCs w:val="24"/>
        </w:rPr>
        <w:t xml:space="preserve">　</w:t>
      </w:r>
      <w:r w:rsidR="003F1283" w:rsidRPr="00236DB9">
        <w:rPr>
          <w:rFonts w:ascii="ＭＳ 明朝" w:eastAsia="ＭＳ 明朝" w:hAnsi="ＭＳ 明朝" w:hint="eastAsia"/>
          <w:szCs w:val="24"/>
        </w:rPr>
        <w:t xml:space="preserve">　オ</w:t>
      </w:r>
      <w:r w:rsidRPr="00236DB9">
        <w:rPr>
          <w:rFonts w:ascii="ＭＳ 明朝" w:eastAsia="ＭＳ 明朝" w:hAnsi="ＭＳ 明朝" w:hint="eastAsia"/>
          <w:szCs w:val="24"/>
        </w:rPr>
        <w:t xml:space="preserve">　</w:t>
      </w:r>
      <w:r w:rsidRPr="00236DB9">
        <w:rPr>
          <w:rFonts w:ascii="ＭＳ 明朝" w:eastAsia="ＭＳ 明朝" w:hAnsi="ＭＳ 明朝"/>
          <w:szCs w:val="24"/>
        </w:rPr>
        <w:t>対象期間</w:t>
      </w:r>
    </w:p>
    <w:p w:rsidR="0073116A" w:rsidRPr="00236DB9" w:rsidRDefault="0073116A" w:rsidP="00C90BEF">
      <w:pPr>
        <w:ind w:leftChars="300" w:left="721" w:firstLineChars="100" w:firstLine="240"/>
        <w:rPr>
          <w:rFonts w:ascii="ＭＳ 明朝" w:eastAsia="ＭＳ 明朝" w:hAnsi="ＭＳ 明朝"/>
          <w:szCs w:val="24"/>
        </w:rPr>
      </w:pPr>
      <w:r w:rsidRPr="00236DB9">
        <w:rPr>
          <w:rFonts w:ascii="ＭＳ 明朝" w:eastAsia="ＭＳ 明朝" w:hAnsi="ＭＳ 明朝"/>
          <w:szCs w:val="24"/>
        </w:rPr>
        <w:t>契約工期のうち、対象者の従事期間をいう。元請企業については工事着手日から工事完成日までの期間、下請企業については施工体制台帳上の工期を基本とする。なお、年末年始休暇</w:t>
      </w:r>
      <w:r w:rsidR="00525DF2" w:rsidRPr="00236DB9">
        <w:rPr>
          <w:rFonts w:ascii="ＭＳ 明朝" w:eastAsia="ＭＳ 明朝" w:hAnsi="ＭＳ 明朝"/>
          <w:szCs w:val="24"/>
        </w:rPr>
        <w:t>６</w:t>
      </w:r>
      <w:r w:rsidRPr="00236DB9">
        <w:rPr>
          <w:rFonts w:ascii="ＭＳ 明朝" w:eastAsia="ＭＳ 明朝" w:hAnsi="ＭＳ 明朝"/>
          <w:szCs w:val="24"/>
        </w:rPr>
        <w:t>日間、夏季休暇</w:t>
      </w:r>
      <w:r w:rsidR="00525DF2" w:rsidRPr="00236DB9">
        <w:rPr>
          <w:rFonts w:ascii="ＭＳ 明朝" w:eastAsia="ＭＳ 明朝" w:hAnsi="ＭＳ 明朝"/>
          <w:szCs w:val="24"/>
        </w:rPr>
        <w:t>３</w:t>
      </w:r>
      <w:r w:rsidRPr="00236DB9">
        <w:rPr>
          <w:rFonts w:ascii="ＭＳ 明朝" w:eastAsia="ＭＳ 明朝" w:hAnsi="ＭＳ 明朝"/>
          <w:szCs w:val="24"/>
        </w:rPr>
        <w:t>日間、工場製作のみの期間、工事一時中止期間</w:t>
      </w:r>
      <w:r w:rsidR="003F1283" w:rsidRPr="00236DB9">
        <w:rPr>
          <w:rFonts w:ascii="ＭＳ 明朝" w:eastAsia="ＭＳ 明朝" w:hAnsi="ＭＳ 明朝" w:hint="eastAsia"/>
          <w:szCs w:val="24"/>
        </w:rPr>
        <w:t>及び</w:t>
      </w:r>
      <w:r w:rsidRPr="00236DB9">
        <w:rPr>
          <w:rFonts w:ascii="ＭＳ 明朝" w:eastAsia="ＭＳ 明朝" w:hAnsi="ＭＳ 明朝"/>
          <w:szCs w:val="24"/>
        </w:rPr>
        <w:t>発注者があらかじめ対象外とする期間（受注者の責によらず現場作業を余儀なくされる期間など）は、対象期間に含まない。やむを得ず発注者があらかじめ対象外とする期間を設定する場合は必要最小限の期間とし、対象外とする作業と期間を設計図書に明示する。</w:t>
      </w:r>
    </w:p>
    <w:p w:rsidR="0073116A" w:rsidRPr="00236DB9" w:rsidRDefault="0073116A" w:rsidP="00D07841">
      <w:pPr>
        <w:rPr>
          <w:rFonts w:ascii="ＭＳ 明朝" w:eastAsia="ＭＳ 明朝" w:hAnsi="ＭＳ 明朝"/>
          <w:szCs w:val="24"/>
        </w:rPr>
      </w:pPr>
      <w:r w:rsidRPr="00236DB9">
        <w:rPr>
          <w:rFonts w:ascii="ＭＳ 明朝" w:eastAsia="ＭＳ 明朝" w:hAnsi="ＭＳ 明朝" w:hint="eastAsia"/>
          <w:szCs w:val="24"/>
        </w:rPr>
        <w:t xml:space="preserve">　</w:t>
      </w:r>
      <w:r w:rsidR="003F1283" w:rsidRPr="00236DB9">
        <w:rPr>
          <w:rFonts w:ascii="ＭＳ 明朝" w:eastAsia="ＭＳ 明朝" w:hAnsi="ＭＳ 明朝" w:hint="eastAsia"/>
          <w:szCs w:val="24"/>
        </w:rPr>
        <w:t xml:space="preserve">　カ</w:t>
      </w:r>
      <w:r w:rsidRPr="00236DB9">
        <w:rPr>
          <w:rFonts w:ascii="ＭＳ 明朝" w:eastAsia="ＭＳ 明朝" w:hAnsi="ＭＳ 明朝" w:hint="eastAsia"/>
          <w:szCs w:val="24"/>
        </w:rPr>
        <w:t xml:space="preserve">　</w:t>
      </w:r>
      <w:r w:rsidRPr="00236DB9">
        <w:rPr>
          <w:rFonts w:ascii="ＭＳ 明朝" w:eastAsia="ＭＳ 明朝" w:hAnsi="ＭＳ 明朝"/>
          <w:szCs w:val="24"/>
        </w:rPr>
        <w:t>休日率</w:t>
      </w:r>
      <w:r w:rsidR="00D07841" w:rsidRPr="00236DB9">
        <w:rPr>
          <w:rFonts w:ascii="ＭＳ 明朝" w:eastAsia="ＭＳ 明朝" w:hAnsi="ＭＳ 明朝" w:hint="eastAsia"/>
          <w:szCs w:val="24"/>
        </w:rPr>
        <w:t>は、対象者ごとに次の式により算定される率をいう。</w:t>
      </w:r>
    </w:p>
    <w:p w:rsidR="0073116A" w:rsidRPr="00236DB9" w:rsidRDefault="0073116A" w:rsidP="00D07841">
      <w:pPr>
        <w:ind w:firstLineChars="400" w:firstLine="962"/>
        <w:rPr>
          <w:rFonts w:ascii="ＭＳ 明朝" w:eastAsia="ＭＳ 明朝" w:hAnsi="ＭＳ 明朝"/>
          <w:szCs w:val="24"/>
        </w:rPr>
      </w:pPr>
      <w:r w:rsidRPr="00236DB9">
        <w:rPr>
          <w:rFonts w:ascii="ＭＳ 明朝" w:eastAsia="ＭＳ 明朝" w:hAnsi="ＭＳ 明朝"/>
          <w:szCs w:val="24"/>
        </w:rPr>
        <w:t>対象期間内の休日日数÷対象期間の日数</w:t>
      </w:r>
    </w:p>
    <w:p w:rsidR="0073116A" w:rsidRPr="00236DB9" w:rsidRDefault="0073116A" w:rsidP="0073116A">
      <w:pPr>
        <w:rPr>
          <w:rFonts w:ascii="ＭＳ 明朝" w:eastAsia="ＭＳ 明朝" w:hAnsi="ＭＳ 明朝"/>
          <w:szCs w:val="24"/>
        </w:rPr>
      </w:pPr>
      <w:r w:rsidRPr="00236DB9">
        <w:rPr>
          <w:rFonts w:ascii="ＭＳ 明朝" w:eastAsia="ＭＳ 明朝" w:hAnsi="ＭＳ 明朝" w:hint="eastAsia"/>
          <w:szCs w:val="24"/>
        </w:rPr>
        <w:t xml:space="preserve">　</w:t>
      </w:r>
      <w:r w:rsidR="00D07841" w:rsidRPr="00236DB9">
        <w:rPr>
          <w:rFonts w:ascii="ＭＳ 明朝" w:eastAsia="ＭＳ 明朝" w:hAnsi="ＭＳ 明朝" w:hint="eastAsia"/>
          <w:szCs w:val="24"/>
        </w:rPr>
        <w:t xml:space="preserve">　キ</w:t>
      </w:r>
      <w:r w:rsidRPr="00236DB9">
        <w:rPr>
          <w:rFonts w:ascii="ＭＳ 明朝" w:eastAsia="ＭＳ 明朝" w:hAnsi="ＭＳ 明朝" w:hint="eastAsia"/>
          <w:szCs w:val="24"/>
        </w:rPr>
        <w:t xml:space="preserve">　</w:t>
      </w:r>
      <w:r w:rsidRPr="00236DB9">
        <w:rPr>
          <w:rFonts w:ascii="ＭＳ 明朝" w:eastAsia="ＭＳ 明朝" w:hAnsi="ＭＳ 明朝"/>
          <w:szCs w:val="24"/>
        </w:rPr>
        <w:t>平均休日率</w:t>
      </w:r>
      <w:r w:rsidR="00D07841" w:rsidRPr="00236DB9">
        <w:rPr>
          <w:rFonts w:ascii="ＭＳ 明朝" w:eastAsia="ＭＳ 明朝" w:hAnsi="ＭＳ 明朝" w:hint="eastAsia"/>
          <w:szCs w:val="24"/>
        </w:rPr>
        <w:t>は、次の式により算定するものとする。</w:t>
      </w:r>
    </w:p>
    <w:p w:rsidR="008A52FF" w:rsidRPr="00236DB9" w:rsidRDefault="0073116A" w:rsidP="00D07841">
      <w:pPr>
        <w:ind w:firstLineChars="400" w:firstLine="962"/>
        <w:rPr>
          <w:rFonts w:ascii="ＭＳ 明朝" w:eastAsia="ＭＳ 明朝" w:hAnsi="ＭＳ 明朝"/>
          <w:szCs w:val="24"/>
        </w:rPr>
      </w:pPr>
      <w:r w:rsidRPr="00236DB9">
        <w:rPr>
          <w:rFonts w:ascii="ＭＳ 明朝" w:eastAsia="ＭＳ 明朝" w:hAnsi="ＭＳ 明朝"/>
          <w:szCs w:val="24"/>
        </w:rPr>
        <w:t>対象者の休日率の合計÷対象</w:t>
      </w:r>
      <w:r w:rsidR="00C90BEF" w:rsidRPr="00236DB9">
        <w:rPr>
          <w:rFonts w:ascii="ＭＳ 明朝" w:eastAsia="ＭＳ 明朝" w:hAnsi="ＭＳ 明朝" w:hint="eastAsia"/>
          <w:szCs w:val="24"/>
        </w:rPr>
        <w:t>者数</w:t>
      </w:r>
    </w:p>
    <w:p w:rsidR="00DC30C5" w:rsidRPr="00236DB9" w:rsidRDefault="00E53B2F" w:rsidP="008A52FF">
      <w:pPr>
        <w:ind w:firstLineChars="100" w:firstLine="240"/>
        <w:rPr>
          <w:rFonts w:ascii="ＭＳ 明朝" w:eastAsia="ＭＳ 明朝" w:hAnsi="ＭＳ 明朝"/>
          <w:szCs w:val="24"/>
        </w:rPr>
      </w:pPr>
      <w:r w:rsidRPr="00236DB9">
        <w:rPr>
          <w:rFonts w:ascii="ＭＳ 明朝" w:eastAsia="ＭＳ 明朝" w:hAnsi="ＭＳ 明朝" w:hint="eastAsia"/>
          <w:szCs w:val="24"/>
        </w:rPr>
        <w:t>(</w:t>
      </w:r>
      <w:r w:rsidR="00DC30C5" w:rsidRPr="00236DB9">
        <w:rPr>
          <w:rFonts w:ascii="ＭＳ 明朝" w:eastAsia="ＭＳ 明朝" w:hAnsi="ＭＳ 明朝"/>
          <w:szCs w:val="24"/>
        </w:rPr>
        <w:t>対象とする工事</w:t>
      </w:r>
      <w:r w:rsidRPr="00236DB9">
        <w:rPr>
          <w:rFonts w:ascii="ＭＳ 明朝" w:eastAsia="ＭＳ 明朝" w:hAnsi="ＭＳ 明朝" w:hint="eastAsia"/>
          <w:szCs w:val="24"/>
        </w:rPr>
        <w:t>)</w:t>
      </w:r>
    </w:p>
    <w:p w:rsidR="00DC30C5" w:rsidRPr="00236DB9" w:rsidRDefault="00E53B2F" w:rsidP="008A48D8">
      <w:pPr>
        <w:rPr>
          <w:rFonts w:ascii="ＭＳ 明朝" w:eastAsia="ＭＳ 明朝" w:hAnsi="ＭＳ 明朝"/>
          <w:szCs w:val="24"/>
        </w:rPr>
      </w:pPr>
      <w:r w:rsidRPr="00236DB9">
        <w:rPr>
          <w:rFonts w:ascii="ＭＳ 明朝" w:eastAsia="ＭＳ 明朝" w:hAnsi="ＭＳ 明朝" w:hint="eastAsia"/>
          <w:szCs w:val="24"/>
        </w:rPr>
        <w:t>第</w:t>
      </w:r>
      <w:r w:rsidR="00525DF2" w:rsidRPr="00236DB9">
        <w:rPr>
          <w:rFonts w:ascii="ＭＳ 明朝" w:eastAsia="ＭＳ 明朝" w:hAnsi="ＭＳ 明朝" w:hint="eastAsia"/>
          <w:szCs w:val="24"/>
        </w:rPr>
        <w:t>３</w:t>
      </w:r>
      <w:r w:rsidRPr="00236DB9">
        <w:rPr>
          <w:rFonts w:ascii="ＭＳ 明朝" w:eastAsia="ＭＳ 明朝" w:hAnsi="ＭＳ 明朝" w:hint="eastAsia"/>
          <w:szCs w:val="24"/>
        </w:rPr>
        <w:t>条　モデル工事の対象は、</w:t>
      </w:r>
      <w:r w:rsidR="008A48D8" w:rsidRPr="00236DB9">
        <w:rPr>
          <w:rFonts w:ascii="ＭＳ 明朝" w:eastAsia="ＭＳ 明朝" w:hAnsi="ＭＳ 明朝" w:hint="eastAsia"/>
          <w:szCs w:val="24"/>
        </w:rPr>
        <w:t>原則全ての工事を対象</w:t>
      </w:r>
      <w:r w:rsidRPr="00236DB9">
        <w:rPr>
          <w:rFonts w:ascii="ＭＳ 明朝" w:eastAsia="ＭＳ 明朝" w:hAnsi="ＭＳ 明朝" w:hint="eastAsia"/>
          <w:szCs w:val="24"/>
        </w:rPr>
        <w:t>とする。</w:t>
      </w:r>
    </w:p>
    <w:p w:rsidR="00E809A1" w:rsidRPr="00236DB9" w:rsidRDefault="005E63C5" w:rsidP="006E2763">
      <w:pPr>
        <w:ind w:left="240" w:hangingChars="100" w:hanging="240"/>
        <w:rPr>
          <w:rFonts w:ascii="ＭＳ 明朝" w:eastAsia="ＭＳ 明朝" w:hAnsi="ＭＳ 明朝"/>
          <w:szCs w:val="24"/>
        </w:rPr>
      </w:pPr>
      <w:r w:rsidRPr="00236DB9">
        <w:rPr>
          <w:rFonts w:ascii="ＭＳ 明朝" w:eastAsia="ＭＳ 明朝" w:hAnsi="ＭＳ 明朝" w:hint="eastAsia"/>
          <w:szCs w:val="24"/>
        </w:rPr>
        <w:t>２</w:t>
      </w:r>
      <w:r w:rsidR="00794864" w:rsidRPr="00236DB9">
        <w:rPr>
          <w:rFonts w:ascii="ＭＳ 明朝" w:eastAsia="ＭＳ 明朝" w:hAnsi="ＭＳ 明朝" w:hint="eastAsia"/>
          <w:szCs w:val="24"/>
        </w:rPr>
        <w:t xml:space="preserve">　前項の規定にかかわらず、次の各号のいずれかに該当する工事は</w:t>
      </w:r>
      <w:r w:rsidR="00D07841" w:rsidRPr="00236DB9">
        <w:rPr>
          <w:rFonts w:ascii="ＭＳ 明朝" w:eastAsia="ＭＳ 明朝" w:hAnsi="ＭＳ 明朝" w:hint="eastAsia"/>
          <w:szCs w:val="24"/>
        </w:rPr>
        <w:t>、</w:t>
      </w:r>
      <w:r w:rsidR="00794864" w:rsidRPr="00236DB9">
        <w:rPr>
          <w:rFonts w:ascii="ＭＳ 明朝" w:eastAsia="ＭＳ 明朝" w:hAnsi="ＭＳ 明朝" w:hint="eastAsia"/>
          <w:szCs w:val="24"/>
        </w:rPr>
        <w:t>モデル工事</w:t>
      </w:r>
      <w:r w:rsidR="008A52FF" w:rsidRPr="00236DB9">
        <w:rPr>
          <w:rFonts w:ascii="ＭＳ 明朝" w:eastAsia="ＭＳ 明朝" w:hAnsi="ＭＳ 明朝" w:hint="eastAsia"/>
          <w:szCs w:val="24"/>
        </w:rPr>
        <w:t>の対象としない。</w:t>
      </w:r>
    </w:p>
    <w:p w:rsidR="00794864" w:rsidRPr="00236DB9" w:rsidRDefault="00794864" w:rsidP="00D07841">
      <w:pPr>
        <w:ind w:firstLineChars="100" w:firstLine="240"/>
        <w:rPr>
          <w:rFonts w:ascii="ＭＳ 明朝" w:eastAsia="ＭＳ 明朝" w:hAnsi="ＭＳ 明朝"/>
          <w:szCs w:val="24"/>
        </w:rPr>
      </w:pPr>
      <w:r w:rsidRPr="00236DB9">
        <w:rPr>
          <w:rFonts w:ascii="ＭＳ 明朝" w:eastAsia="ＭＳ 明朝" w:hAnsi="ＭＳ 明朝" w:hint="eastAsia"/>
          <w:szCs w:val="24"/>
        </w:rPr>
        <w:t>⑴　竣工時期や現場条件に制約がある工事</w:t>
      </w:r>
    </w:p>
    <w:p w:rsidR="00794864" w:rsidRPr="00236DB9" w:rsidRDefault="00794864" w:rsidP="00C90BEF">
      <w:pPr>
        <w:ind w:leftChars="100" w:left="480" w:hangingChars="100" w:hanging="240"/>
        <w:rPr>
          <w:rFonts w:ascii="ＭＳ 明朝" w:eastAsia="ＭＳ 明朝" w:hAnsi="ＭＳ 明朝"/>
          <w:szCs w:val="24"/>
        </w:rPr>
      </w:pPr>
      <w:r w:rsidRPr="00236DB9">
        <w:rPr>
          <w:rFonts w:ascii="ＭＳ 明朝" w:eastAsia="ＭＳ 明朝" w:hAnsi="ＭＳ 明朝" w:hint="eastAsia"/>
          <w:szCs w:val="24"/>
        </w:rPr>
        <w:t>⑵　緊急を要する工事（災害復旧工事</w:t>
      </w:r>
      <w:r w:rsidR="00C90BEF" w:rsidRPr="00236DB9">
        <w:rPr>
          <w:rFonts w:ascii="ＭＳ 明朝" w:eastAsia="ＭＳ 明朝" w:hAnsi="ＭＳ 明朝" w:hint="eastAsia"/>
          <w:szCs w:val="24"/>
        </w:rPr>
        <w:t>（緊急随契を行うような工事）</w:t>
      </w:r>
      <w:r w:rsidRPr="00236DB9">
        <w:rPr>
          <w:rFonts w:ascii="ＭＳ 明朝" w:eastAsia="ＭＳ 明朝" w:hAnsi="ＭＳ 明朝" w:hint="eastAsia"/>
          <w:szCs w:val="24"/>
        </w:rPr>
        <w:t>、応急工事等）</w:t>
      </w:r>
    </w:p>
    <w:p w:rsidR="00794864" w:rsidRPr="00236DB9" w:rsidRDefault="00794864" w:rsidP="00794864">
      <w:pPr>
        <w:rPr>
          <w:rFonts w:ascii="ＭＳ 明朝" w:eastAsia="ＭＳ 明朝" w:hAnsi="ＭＳ 明朝"/>
          <w:szCs w:val="24"/>
        </w:rPr>
      </w:pPr>
      <w:r w:rsidRPr="00236DB9">
        <w:rPr>
          <w:rFonts w:ascii="ＭＳ 明朝" w:eastAsia="ＭＳ 明朝" w:hAnsi="ＭＳ 明朝" w:hint="eastAsia"/>
          <w:szCs w:val="24"/>
        </w:rPr>
        <w:t xml:space="preserve">　⑶　対象期間が</w:t>
      </w:r>
      <w:r w:rsidR="00525DF2" w:rsidRPr="00236DB9">
        <w:rPr>
          <w:rFonts w:ascii="ＭＳ 明朝" w:eastAsia="ＭＳ 明朝" w:hAnsi="ＭＳ 明朝" w:hint="eastAsia"/>
          <w:szCs w:val="24"/>
        </w:rPr>
        <w:t>１</w:t>
      </w:r>
      <w:r w:rsidRPr="00236DB9">
        <w:rPr>
          <w:rFonts w:ascii="ＭＳ 明朝" w:eastAsia="ＭＳ 明朝" w:hAnsi="ＭＳ 明朝" w:hint="eastAsia"/>
          <w:szCs w:val="24"/>
        </w:rPr>
        <w:t>月未満の工事</w:t>
      </w:r>
    </w:p>
    <w:p w:rsidR="00794864" w:rsidRPr="00236DB9" w:rsidRDefault="00794864" w:rsidP="006E2763">
      <w:pPr>
        <w:ind w:left="481" w:hangingChars="200" w:hanging="481"/>
        <w:rPr>
          <w:rFonts w:ascii="ＭＳ 明朝" w:eastAsia="ＭＳ 明朝" w:hAnsi="ＭＳ 明朝"/>
          <w:szCs w:val="24"/>
        </w:rPr>
      </w:pPr>
      <w:r w:rsidRPr="00236DB9">
        <w:rPr>
          <w:rFonts w:ascii="ＭＳ 明朝" w:eastAsia="ＭＳ 明朝" w:hAnsi="ＭＳ 明朝" w:hint="eastAsia"/>
          <w:szCs w:val="24"/>
        </w:rPr>
        <w:t xml:space="preserve">　⑷　前</w:t>
      </w:r>
      <w:r w:rsidR="00525DF2" w:rsidRPr="00236DB9">
        <w:rPr>
          <w:rFonts w:ascii="ＭＳ 明朝" w:eastAsia="ＭＳ 明朝" w:hAnsi="ＭＳ 明朝" w:hint="eastAsia"/>
          <w:szCs w:val="24"/>
        </w:rPr>
        <w:t>３</w:t>
      </w:r>
      <w:r w:rsidRPr="00236DB9">
        <w:rPr>
          <w:rFonts w:ascii="ＭＳ 明朝" w:eastAsia="ＭＳ 明朝" w:hAnsi="ＭＳ 明朝" w:hint="eastAsia"/>
          <w:szCs w:val="24"/>
        </w:rPr>
        <w:t>号に掲げる工事のほか、週休</w:t>
      </w:r>
      <w:r w:rsidR="005E63C5" w:rsidRPr="00236DB9">
        <w:rPr>
          <w:rFonts w:ascii="ＭＳ 明朝" w:eastAsia="ＭＳ 明朝" w:hAnsi="ＭＳ 明朝" w:hint="eastAsia"/>
          <w:szCs w:val="24"/>
        </w:rPr>
        <w:t>２</w:t>
      </w:r>
      <w:r w:rsidRPr="00236DB9">
        <w:rPr>
          <w:rFonts w:ascii="ＭＳ 明朝" w:eastAsia="ＭＳ 明朝" w:hAnsi="ＭＳ 明朝" w:hint="eastAsia"/>
          <w:szCs w:val="24"/>
        </w:rPr>
        <w:t>日の実施が困難であると町長が認めた工事</w:t>
      </w:r>
    </w:p>
    <w:p w:rsidR="00E809A1" w:rsidRPr="00236DB9" w:rsidRDefault="00794864" w:rsidP="008A52FF">
      <w:pPr>
        <w:ind w:firstLineChars="100" w:firstLine="240"/>
        <w:rPr>
          <w:rFonts w:ascii="ＭＳ 明朝" w:eastAsia="ＭＳ 明朝" w:hAnsi="ＭＳ 明朝"/>
          <w:szCs w:val="24"/>
        </w:rPr>
      </w:pPr>
      <w:r w:rsidRPr="00236DB9">
        <w:rPr>
          <w:rFonts w:ascii="ＭＳ 明朝" w:eastAsia="ＭＳ 明朝" w:hAnsi="ＭＳ 明朝" w:hint="eastAsia"/>
          <w:szCs w:val="24"/>
        </w:rPr>
        <w:t>（</w:t>
      </w:r>
      <w:r w:rsidR="006D7D18" w:rsidRPr="00236DB9">
        <w:rPr>
          <w:rFonts w:ascii="ＭＳ 明朝" w:eastAsia="ＭＳ 明朝" w:hAnsi="ＭＳ 明朝"/>
          <w:szCs w:val="24"/>
        </w:rPr>
        <w:t>発注方式</w:t>
      </w:r>
      <w:r w:rsidRPr="00236DB9">
        <w:rPr>
          <w:rFonts w:ascii="ＭＳ 明朝" w:eastAsia="ＭＳ 明朝" w:hAnsi="ＭＳ 明朝" w:hint="eastAsia"/>
          <w:szCs w:val="24"/>
        </w:rPr>
        <w:t>）</w:t>
      </w:r>
    </w:p>
    <w:p w:rsidR="00E809A1" w:rsidRPr="00236DB9" w:rsidRDefault="00794864" w:rsidP="006E2763">
      <w:pPr>
        <w:ind w:left="240" w:hangingChars="100" w:hanging="240"/>
        <w:rPr>
          <w:rFonts w:ascii="ＭＳ 明朝" w:eastAsia="ＭＳ 明朝" w:hAnsi="ＭＳ 明朝"/>
          <w:szCs w:val="24"/>
        </w:rPr>
      </w:pPr>
      <w:r w:rsidRPr="00236DB9">
        <w:rPr>
          <w:rFonts w:ascii="ＭＳ 明朝" w:eastAsia="ＭＳ 明朝" w:hAnsi="ＭＳ 明朝" w:hint="eastAsia"/>
          <w:szCs w:val="24"/>
        </w:rPr>
        <w:t>第</w:t>
      </w:r>
      <w:r w:rsidR="00525DF2" w:rsidRPr="00236DB9">
        <w:rPr>
          <w:rFonts w:ascii="ＭＳ 明朝" w:eastAsia="ＭＳ 明朝" w:hAnsi="ＭＳ 明朝" w:hint="eastAsia"/>
          <w:szCs w:val="24"/>
        </w:rPr>
        <w:t>４</w:t>
      </w:r>
      <w:r w:rsidRPr="00236DB9">
        <w:rPr>
          <w:rFonts w:ascii="ＭＳ 明朝" w:eastAsia="ＭＳ 明朝" w:hAnsi="ＭＳ 明朝" w:hint="eastAsia"/>
          <w:szCs w:val="24"/>
        </w:rPr>
        <w:t xml:space="preserve">条　</w:t>
      </w:r>
      <w:r w:rsidR="006D7D18" w:rsidRPr="00236DB9">
        <w:rPr>
          <w:rFonts w:ascii="ＭＳ 明朝" w:eastAsia="ＭＳ 明朝" w:hAnsi="ＭＳ 明朝"/>
          <w:szCs w:val="24"/>
        </w:rPr>
        <w:t>モデル工事（現場閉所型）による発注を原則とするが、現場閉所が困難な工事については、モデル工事（交替制）とすることができる。</w:t>
      </w:r>
    </w:p>
    <w:p w:rsidR="00C90BEF" w:rsidRPr="00236DB9" w:rsidRDefault="00C90BEF" w:rsidP="006E2763">
      <w:pPr>
        <w:ind w:left="240" w:hangingChars="100" w:hanging="240"/>
        <w:rPr>
          <w:rFonts w:ascii="ＭＳ 明朝" w:eastAsia="ＭＳ 明朝" w:hAnsi="ＭＳ 明朝"/>
          <w:szCs w:val="24"/>
        </w:rPr>
      </w:pPr>
      <w:r w:rsidRPr="00236DB9">
        <w:rPr>
          <w:rFonts w:ascii="ＭＳ 明朝" w:eastAsia="ＭＳ 明朝" w:hAnsi="ＭＳ 明朝" w:hint="eastAsia"/>
          <w:szCs w:val="24"/>
        </w:rPr>
        <w:t>２　モデル工事（交替制）として発注した場合において、受注者がモデル工事（現場閉所型）を希望するときは、現場着手前に受注者及び発注者で協議し、モデル工事（現場閉所型）に変更できるものとする。</w:t>
      </w:r>
    </w:p>
    <w:p w:rsidR="00E809A1" w:rsidRPr="00236DB9" w:rsidRDefault="00525DF2" w:rsidP="008A52FF">
      <w:pPr>
        <w:ind w:left="240" w:hangingChars="100" w:hanging="240"/>
        <w:rPr>
          <w:rFonts w:ascii="ＭＳ 明朝" w:eastAsia="ＭＳ 明朝" w:hAnsi="ＭＳ 明朝"/>
          <w:szCs w:val="24"/>
        </w:rPr>
      </w:pPr>
      <w:r w:rsidRPr="00236DB9">
        <w:rPr>
          <w:rFonts w:ascii="ＭＳ 明朝" w:eastAsia="ＭＳ 明朝" w:hAnsi="ＭＳ 明朝" w:hint="eastAsia"/>
          <w:szCs w:val="24"/>
        </w:rPr>
        <w:t>３</w:t>
      </w:r>
      <w:r w:rsidR="00794864" w:rsidRPr="00236DB9">
        <w:rPr>
          <w:rFonts w:ascii="ＭＳ 明朝" w:eastAsia="ＭＳ 明朝" w:hAnsi="ＭＳ 明朝" w:hint="eastAsia"/>
          <w:szCs w:val="24"/>
        </w:rPr>
        <w:t xml:space="preserve">　発注者は、モデル工事の発注に当たっては、別紙に基づき入札公告及び特記仕</w:t>
      </w:r>
      <w:r w:rsidR="00794864" w:rsidRPr="00236DB9">
        <w:rPr>
          <w:rFonts w:ascii="ＭＳ 明朝" w:eastAsia="ＭＳ 明朝" w:hAnsi="ＭＳ 明朝" w:hint="eastAsia"/>
          <w:szCs w:val="24"/>
        </w:rPr>
        <w:lastRenderedPageBreak/>
        <w:t>様書に発注方式を明示するものとする。</w:t>
      </w:r>
    </w:p>
    <w:p w:rsidR="00794864" w:rsidRPr="00236DB9" w:rsidRDefault="00794864" w:rsidP="008A52FF">
      <w:pPr>
        <w:ind w:firstLineChars="100" w:firstLine="240"/>
        <w:rPr>
          <w:rFonts w:ascii="ＭＳ 明朝" w:eastAsia="ＭＳ 明朝" w:hAnsi="ＭＳ 明朝"/>
          <w:szCs w:val="24"/>
        </w:rPr>
      </w:pPr>
      <w:r w:rsidRPr="00236DB9">
        <w:rPr>
          <w:rFonts w:ascii="ＭＳ 明朝" w:eastAsia="ＭＳ 明朝" w:hAnsi="ＭＳ 明朝" w:hint="eastAsia"/>
          <w:szCs w:val="24"/>
        </w:rPr>
        <w:t>（</w:t>
      </w:r>
      <w:r w:rsidR="006D7D18" w:rsidRPr="00236DB9">
        <w:rPr>
          <w:rFonts w:ascii="ＭＳ 明朝" w:eastAsia="ＭＳ 明朝" w:hAnsi="ＭＳ 明朝"/>
          <w:szCs w:val="24"/>
        </w:rPr>
        <w:t>積算方法等</w:t>
      </w:r>
      <w:r w:rsidRPr="00236DB9">
        <w:rPr>
          <w:rFonts w:ascii="ＭＳ 明朝" w:eastAsia="ＭＳ 明朝" w:hAnsi="ＭＳ 明朝" w:hint="eastAsia"/>
          <w:szCs w:val="24"/>
        </w:rPr>
        <w:t>）</w:t>
      </w:r>
    </w:p>
    <w:p w:rsidR="00E809A1" w:rsidRPr="00236DB9" w:rsidRDefault="00794864" w:rsidP="006E2763">
      <w:pPr>
        <w:ind w:left="240" w:hangingChars="100" w:hanging="240"/>
        <w:rPr>
          <w:rFonts w:ascii="ＭＳ 明朝" w:eastAsia="ＭＳ 明朝" w:hAnsi="ＭＳ 明朝"/>
          <w:szCs w:val="24"/>
        </w:rPr>
      </w:pPr>
      <w:r w:rsidRPr="00236DB9">
        <w:rPr>
          <w:rFonts w:ascii="ＭＳ 明朝" w:eastAsia="ＭＳ 明朝" w:hAnsi="ＭＳ 明朝" w:hint="eastAsia"/>
          <w:szCs w:val="24"/>
        </w:rPr>
        <w:t>第</w:t>
      </w:r>
      <w:r w:rsidR="005E63C5" w:rsidRPr="00236DB9">
        <w:rPr>
          <w:rFonts w:ascii="ＭＳ 明朝" w:eastAsia="ＭＳ 明朝" w:hAnsi="ＭＳ 明朝" w:hint="eastAsia"/>
          <w:szCs w:val="24"/>
        </w:rPr>
        <w:t>５</w:t>
      </w:r>
      <w:r w:rsidRPr="00236DB9">
        <w:rPr>
          <w:rFonts w:ascii="ＭＳ 明朝" w:eastAsia="ＭＳ 明朝" w:hAnsi="ＭＳ 明朝" w:hint="eastAsia"/>
          <w:szCs w:val="24"/>
        </w:rPr>
        <w:t xml:space="preserve">条　</w:t>
      </w:r>
      <w:r w:rsidR="006D7D18" w:rsidRPr="00236DB9">
        <w:rPr>
          <w:rFonts w:ascii="ＭＳ 明朝" w:eastAsia="ＭＳ 明朝" w:hAnsi="ＭＳ 明朝"/>
          <w:szCs w:val="24"/>
        </w:rPr>
        <w:t>モデル工事において、</w:t>
      </w:r>
      <w:r w:rsidR="00D07841" w:rsidRPr="00236DB9">
        <w:rPr>
          <w:rFonts w:ascii="ＭＳ 明朝" w:eastAsia="ＭＳ 明朝" w:hAnsi="ＭＳ 明朝" w:hint="eastAsia"/>
          <w:szCs w:val="24"/>
        </w:rPr>
        <w:t>次</w:t>
      </w:r>
      <w:r w:rsidR="006D7D18" w:rsidRPr="00236DB9">
        <w:rPr>
          <w:rFonts w:ascii="ＭＳ 明朝" w:eastAsia="ＭＳ 明朝" w:hAnsi="ＭＳ 明朝"/>
          <w:szCs w:val="24"/>
        </w:rPr>
        <w:t>の現場閉所（現場休息）又は休日の状況に応じた補正係数により労務費（予定価格のもととなる工事費の積算に用いる複合単価、市場単価及び物価資料の掲載価格（材工単価）の労務費）を補正する。</w:t>
      </w:r>
    </w:p>
    <w:p w:rsidR="00794864" w:rsidRPr="00236DB9" w:rsidRDefault="00D07841" w:rsidP="00D07841">
      <w:pPr>
        <w:ind w:leftChars="100" w:left="480" w:hangingChars="100" w:hanging="240"/>
        <w:rPr>
          <w:rFonts w:ascii="ＭＳ 明朝" w:eastAsia="ＭＳ 明朝" w:hAnsi="ＭＳ 明朝"/>
          <w:szCs w:val="24"/>
        </w:rPr>
      </w:pPr>
      <w:r w:rsidRPr="00236DB9">
        <w:rPr>
          <w:rFonts w:ascii="ＭＳ 明朝" w:eastAsia="ＭＳ 明朝" w:hAnsi="ＭＳ 明朝" w:hint="eastAsia"/>
          <w:szCs w:val="24"/>
        </w:rPr>
        <w:t>⑴</w:t>
      </w:r>
      <w:r w:rsidR="00794864"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複合単価の労務単価は公共工事設計労務単価に以下の</w:t>
      </w:r>
      <w:r w:rsidRPr="00236DB9">
        <w:rPr>
          <w:rFonts w:ascii="ＭＳ 明朝" w:eastAsia="ＭＳ 明朝" w:hAnsi="ＭＳ 明朝" w:hint="eastAsia"/>
          <w:szCs w:val="24"/>
        </w:rPr>
        <w:t>ア</w:t>
      </w:r>
      <w:r w:rsidR="006D7D18" w:rsidRPr="00236DB9">
        <w:rPr>
          <w:rFonts w:ascii="ＭＳ 明朝" w:eastAsia="ＭＳ 明朝" w:hAnsi="ＭＳ 明朝"/>
          <w:szCs w:val="24"/>
        </w:rPr>
        <w:t>又は</w:t>
      </w:r>
      <w:r w:rsidRPr="00236DB9">
        <w:rPr>
          <w:rFonts w:ascii="ＭＳ 明朝" w:eastAsia="ＭＳ 明朝" w:hAnsi="ＭＳ 明朝" w:hint="eastAsia"/>
          <w:szCs w:val="24"/>
        </w:rPr>
        <w:t>イ</w:t>
      </w:r>
      <w:r w:rsidR="006D7D18" w:rsidRPr="00236DB9">
        <w:rPr>
          <w:rFonts w:ascii="ＭＳ 明朝" w:eastAsia="ＭＳ 明朝" w:hAnsi="ＭＳ 明朝"/>
          <w:szCs w:val="24"/>
        </w:rPr>
        <w:t>の補正係数を</w:t>
      </w:r>
      <w:r w:rsidR="00794864" w:rsidRPr="00236DB9">
        <w:rPr>
          <w:rFonts w:ascii="ＭＳ 明朝" w:eastAsia="ＭＳ 明朝" w:hAnsi="ＭＳ 明朝"/>
          <w:szCs w:val="24"/>
        </w:rPr>
        <w:t>乗じて補正する。なお、交通誘導警備員の労務単価についても同様に補正する。</w:t>
      </w:r>
    </w:p>
    <w:p w:rsidR="00D07B5C" w:rsidRPr="00236DB9" w:rsidRDefault="00D07841" w:rsidP="00D07841">
      <w:pPr>
        <w:ind w:firstLineChars="200" w:firstLine="481"/>
        <w:rPr>
          <w:rFonts w:ascii="ＭＳ 明朝" w:eastAsia="ＭＳ 明朝" w:hAnsi="ＭＳ 明朝"/>
          <w:szCs w:val="24"/>
        </w:rPr>
      </w:pPr>
      <w:r w:rsidRPr="00236DB9">
        <w:rPr>
          <w:rFonts w:ascii="ＭＳ 明朝" w:eastAsia="ＭＳ 明朝" w:hAnsi="ＭＳ 明朝" w:hint="eastAsia"/>
          <w:szCs w:val="24"/>
        </w:rPr>
        <w:t>ア</w:t>
      </w:r>
      <w:r w:rsidR="008A52FF" w:rsidRPr="00236DB9">
        <w:rPr>
          <w:rFonts w:ascii="ＭＳ 明朝" w:eastAsia="ＭＳ 明朝" w:hAnsi="ＭＳ 明朝" w:hint="eastAsia"/>
          <w:szCs w:val="24"/>
        </w:rPr>
        <w:t xml:space="preserve">　</w:t>
      </w:r>
      <w:r w:rsidR="00D07B5C" w:rsidRPr="00236DB9">
        <w:rPr>
          <w:rFonts w:ascii="ＭＳ 明朝" w:eastAsia="ＭＳ 明朝" w:hAnsi="ＭＳ 明朝"/>
          <w:szCs w:val="24"/>
        </w:rPr>
        <w:t>月単位の週休</w:t>
      </w:r>
      <w:r w:rsidR="005E63C5" w:rsidRPr="00236DB9">
        <w:rPr>
          <w:rFonts w:ascii="ＭＳ 明朝" w:eastAsia="ＭＳ 明朝" w:hAnsi="ＭＳ 明朝"/>
          <w:szCs w:val="24"/>
        </w:rPr>
        <w:t>２</w:t>
      </w:r>
      <w:r w:rsidR="00D07B5C" w:rsidRPr="00236DB9">
        <w:rPr>
          <w:rFonts w:ascii="ＭＳ 明朝" w:eastAsia="ＭＳ 明朝" w:hAnsi="ＭＳ 明朝"/>
          <w:szCs w:val="24"/>
        </w:rPr>
        <w:t>日以上</w:t>
      </w:r>
      <w:r w:rsidRPr="00236DB9">
        <w:rPr>
          <w:rFonts w:ascii="ＭＳ 明朝" w:eastAsia="ＭＳ 明朝" w:hAnsi="ＭＳ 明朝" w:hint="eastAsia"/>
          <w:szCs w:val="24"/>
        </w:rPr>
        <w:t xml:space="preserve">　</w:t>
      </w:r>
      <w:r w:rsidR="00525DF2" w:rsidRPr="00236DB9">
        <w:rPr>
          <w:rFonts w:ascii="ＭＳ 明朝" w:eastAsia="ＭＳ 明朝" w:hAnsi="ＭＳ 明朝"/>
          <w:szCs w:val="24"/>
        </w:rPr>
        <w:t>１</w:t>
      </w:r>
      <w:r w:rsidR="00D07B5C" w:rsidRPr="00236DB9">
        <w:rPr>
          <w:rFonts w:ascii="ＭＳ 明朝" w:eastAsia="ＭＳ 明朝" w:hAnsi="ＭＳ 明朝"/>
          <w:szCs w:val="24"/>
        </w:rPr>
        <w:t>．</w:t>
      </w:r>
      <w:r w:rsidR="00525DF2" w:rsidRPr="00236DB9">
        <w:rPr>
          <w:rFonts w:ascii="ＭＳ 明朝" w:eastAsia="ＭＳ 明朝" w:hAnsi="ＭＳ 明朝"/>
          <w:szCs w:val="24"/>
        </w:rPr>
        <w:t>０４</w:t>
      </w:r>
    </w:p>
    <w:p w:rsidR="00D07B5C" w:rsidRPr="00236DB9" w:rsidRDefault="00D07841" w:rsidP="00D07841">
      <w:pPr>
        <w:ind w:firstLineChars="200" w:firstLine="481"/>
        <w:rPr>
          <w:rFonts w:ascii="ＭＳ 明朝" w:eastAsia="ＭＳ 明朝" w:hAnsi="ＭＳ 明朝"/>
          <w:szCs w:val="24"/>
        </w:rPr>
      </w:pPr>
      <w:r w:rsidRPr="00236DB9">
        <w:rPr>
          <w:rFonts w:ascii="ＭＳ 明朝" w:eastAsia="ＭＳ 明朝" w:hAnsi="ＭＳ 明朝" w:hint="eastAsia"/>
          <w:szCs w:val="24"/>
        </w:rPr>
        <w:t>イ</w:t>
      </w:r>
      <w:r w:rsidR="008A52FF" w:rsidRPr="00236DB9">
        <w:rPr>
          <w:rFonts w:ascii="ＭＳ 明朝" w:eastAsia="ＭＳ 明朝" w:hAnsi="ＭＳ 明朝" w:hint="eastAsia"/>
          <w:szCs w:val="24"/>
        </w:rPr>
        <w:t xml:space="preserve">　</w:t>
      </w:r>
      <w:r w:rsidR="00D07B5C" w:rsidRPr="00236DB9">
        <w:rPr>
          <w:rFonts w:ascii="ＭＳ 明朝" w:eastAsia="ＭＳ 明朝" w:hAnsi="ＭＳ 明朝"/>
          <w:szCs w:val="24"/>
        </w:rPr>
        <w:t>通期の週休</w:t>
      </w:r>
      <w:r w:rsidR="005E63C5" w:rsidRPr="00236DB9">
        <w:rPr>
          <w:rFonts w:ascii="ＭＳ 明朝" w:eastAsia="ＭＳ 明朝" w:hAnsi="ＭＳ 明朝"/>
          <w:szCs w:val="24"/>
        </w:rPr>
        <w:t>２</w:t>
      </w:r>
      <w:r w:rsidR="00D07B5C" w:rsidRPr="00236DB9">
        <w:rPr>
          <w:rFonts w:ascii="ＭＳ 明朝" w:eastAsia="ＭＳ 明朝" w:hAnsi="ＭＳ 明朝"/>
          <w:szCs w:val="24"/>
        </w:rPr>
        <w:t>日以上</w:t>
      </w:r>
      <w:r w:rsidRPr="00236DB9">
        <w:rPr>
          <w:rFonts w:ascii="ＭＳ 明朝" w:eastAsia="ＭＳ 明朝" w:hAnsi="ＭＳ 明朝" w:hint="eastAsia"/>
          <w:szCs w:val="24"/>
        </w:rPr>
        <w:t xml:space="preserve">　</w:t>
      </w:r>
      <w:r w:rsidR="00525DF2" w:rsidRPr="00236DB9">
        <w:rPr>
          <w:rFonts w:ascii="ＭＳ 明朝" w:eastAsia="ＭＳ 明朝" w:hAnsi="ＭＳ 明朝"/>
          <w:szCs w:val="24"/>
        </w:rPr>
        <w:t>１</w:t>
      </w:r>
      <w:r w:rsidR="00D07B5C" w:rsidRPr="00236DB9">
        <w:rPr>
          <w:rFonts w:ascii="ＭＳ 明朝" w:eastAsia="ＭＳ 明朝" w:hAnsi="ＭＳ 明朝"/>
          <w:szCs w:val="24"/>
        </w:rPr>
        <w:t>．</w:t>
      </w:r>
      <w:r w:rsidR="00525DF2" w:rsidRPr="00236DB9">
        <w:rPr>
          <w:rFonts w:ascii="ＭＳ 明朝" w:eastAsia="ＭＳ 明朝" w:hAnsi="ＭＳ 明朝"/>
          <w:szCs w:val="24"/>
        </w:rPr>
        <w:t>０</w:t>
      </w:r>
      <w:r w:rsidR="005E63C5" w:rsidRPr="00236DB9">
        <w:rPr>
          <w:rFonts w:ascii="ＭＳ 明朝" w:eastAsia="ＭＳ 明朝" w:hAnsi="ＭＳ 明朝"/>
          <w:szCs w:val="24"/>
        </w:rPr>
        <w:t>２</w:t>
      </w:r>
    </w:p>
    <w:p w:rsidR="00E809A1" w:rsidRPr="00236DB9" w:rsidRDefault="00D07841" w:rsidP="00D07841">
      <w:pPr>
        <w:ind w:leftChars="100" w:left="480" w:hangingChars="100" w:hanging="240"/>
        <w:rPr>
          <w:rFonts w:ascii="ＭＳ 明朝" w:eastAsia="ＭＳ 明朝" w:hAnsi="ＭＳ 明朝"/>
          <w:szCs w:val="24"/>
        </w:rPr>
      </w:pPr>
      <w:r w:rsidRPr="00236DB9">
        <w:rPr>
          <w:rFonts w:ascii="ＭＳ 明朝" w:eastAsia="ＭＳ 明朝" w:hAnsi="ＭＳ 明朝" w:hint="eastAsia"/>
          <w:szCs w:val="24"/>
        </w:rPr>
        <w:t>⑵</w:t>
      </w:r>
      <w:r w:rsidR="00D07B5C"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市場単価及び補正市場単価は</w:t>
      </w:r>
      <w:r w:rsidRPr="00236DB9">
        <w:rPr>
          <w:rFonts w:ascii="ＭＳ 明朝" w:eastAsia="ＭＳ 明朝" w:hAnsi="ＭＳ 明朝" w:hint="eastAsia"/>
          <w:szCs w:val="24"/>
        </w:rPr>
        <w:t>別表第</w:t>
      </w:r>
      <w:r w:rsidR="00525DF2" w:rsidRPr="00236DB9">
        <w:rPr>
          <w:rFonts w:ascii="ＭＳ 明朝" w:eastAsia="ＭＳ 明朝" w:hAnsi="ＭＳ 明朝" w:hint="eastAsia"/>
          <w:szCs w:val="24"/>
        </w:rPr>
        <w:t>１</w:t>
      </w:r>
      <w:r w:rsidR="006D7D18" w:rsidRPr="00236DB9">
        <w:rPr>
          <w:rFonts w:ascii="ＭＳ 明朝" w:eastAsia="ＭＳ 明朝" w:hAnsi="ＭＳ 明朝"/>
          <w:szCs w:val="24"/>
        </w:rPr>
        <w:t>、</w:t>
      </w:r>
      <w:r w:rsidRPr="00236DB9">
        <w:rPr>
          <w:rFonts w:ascii="ＭＳ 明朝" w:eastAsia="ＭＳ 明朝" w:hAnsi="ＭＳ 明朝" w:hint="eastAsia"/>
          <w:szCs w:val="24"/>
        </w:rPr>
        <w:t>別表第２</w:t>
      </w:r>
      <w:r w:rsidR="006D7D18" w:rsidRPr="00236DB9">
        <w:rPr>
          <w:rFonts w:ascii="ＭＳ 明朝" w:eastAsia="ＭＳ 明朝" w:hAnsi="ＭＳ 明朝"/>
          <w:szCs w:val="24"/>
        </w:rPr>
        <w:t>、</w:t>
      </w:r>
      <w:r w:rsidRPr="00236DB9">
        <w:rPr>
          <w:rFonts w:ascii="ＭＳ 明朝" w:eastAsia="ＭＳ 明朝" w:hAnsi="ＭＳ 明朝" w:hint="eastAsia"/>
          <w:szCs w:val="24"/>
        </w:rPr>
        <w:t>別表第</w:t>
      </w:r>
      <w:r w:rsidR="00525DF2" w:rsidRPr="00236DB9">
        <w:rPr>
          <w:rFonts w:ascii="ＭＳ 明朝" w:eastAsia="ＭＳ 明朝" w:hAnsi="ＭＳ 明朝" w:hint="eastAsia"/>
          <w:szCs w:val="24"/>
        </w:rPr>
        <w:t>３</w:t>
      </w:r>
      <w:r w:rsidR="006D7D18" w:rsidRPr="00236DB9">
        <w:rPr>
          <w:rFonts w:ascii="ＭＳ 明朝" w:eastAsia="ＭＳ 明朝" w:hAnsi="ＭＳ 明朝"/>
          <w:szCs w:val="24"/>
        </w:rPr>
        <w:t>の補正率を用いた</w:t>
      </w:r>
      <w:r w:rsidRPr="00236DB9">
        <w:rPr>
          <w:rFonts w:ascii="ＭＳ 明朝" w:eastAsia="ＭＳ 明朝" w:hAnsi="ＭＳ 明朝" w:hint="eastAsia"/>
          <w:szCs w:val="24"/>
        </w:rPr>
        <w:t>次</w:t>
      </w:r>
      <w:r w:rsidR="006D7D18" w:rsidRPr="00236DB9">
        <w:rPr>
          <w:rFonts w:ascii="ＭＳ 明朝" w:eastAsia="ＭＳ 明朝" w:hAnsi="ＭＳ 明朝"/>
          <w:szCs w:val="24"/>
        </w:rPr>
        <w:t>の式により補正する。</w:t>
      </w:r>
    </w:p>
    <w:p w:rsidR="00E809A1" w:rsidRPr="00236DB9" w:rsidRDefault="00D07841" w:rsidP="003740A6">
      <w:pPr>
        <w:ind w:firstLineChars="200" w:firstLine="481"/>
        <w:rPr>
          <w:rFonts w:ascii="ＭＳ 明朝" w:eastAsia="ＭＳ 明朝" w:hAnsi="ＭＳ 明朝"/>
          <w:szCs w:val="24"/>
        </w:rPr>
      </w:pPr>
      <w:r w:rsidRPr="00236DB9">
        <w:rPr>
          <w:rFonts w:ascii="ＭＳ 明朝" w:eastAsia="ＭＳ 明朝" w:hAnsi="ＭＳ 明朝" w:hint="eastAsia"/>
          <w:szCs w:val="24"/>
        </w:rPr>
        <w:t xml:space="preserve">ア　</w:t>
      </w:r>
      <w:r w:rsidR="006D7D18" w:rsidRPr="00236DB9">
        <w:rPr>
          <w:rFonts w:ascii="ＭＳ 明朝" w:eastAsia="ＭＳ 明朝" w:hAnsi="ＭＳ 明朝"/>
          <w:szCs w:val="24"/>
        </w:rPr>
        <w:t>新営工事の場合</w:t>
      </w:r>
    </w:p>
    <w:p w:rsidR="00E809A1" w:rsidRPr="00236DB9" w:rsidRDefault="006E2763" w:rsidP="006E2763">
      <w:pPr>
        <w:rPr>
          <w:rFonts w:ascii="ＭＳ 明朝" w:eastAsia="ＭＳ 明朝" w:hAnsi="ＭＳ 明朝"/>
          <w:szCs w:val="24"/>
        </w:rPr>
      </w:pPr>
      <w:r>
        <w:rPr>
          <w:rFonts w:ascii="ＭＳ 明朝" w:eastAsia="ＭＳ 明朝" w:hAnsi="ＭＳ 明朝" w:hint="eastAsia"/>
          <w:szCs w:val="24"/>
        </w:rPr>
        <w:t xml:space="preserve">　　 (</w:t>
      </w:r>
      <w:r w:rsidR="00D07841" w:rsidRPr="00236DB9">
        <w:rPr>
          <w:rFonts w:ascii="ＭＳ 明朝" w:eastAsia="ＭＳ 明朝" w:hAnsi="ＭＳ 明朝" w:hint="eastAsia"/>
          <w:szCs w:val="24"/>
        </w:rPr>
        <w:t>ア</w:t>
      </w:r>
      <w:r>
        <w:rPr>
          <w:rFonts w:ascii="ＭＳ 明朝" w:eastAsia="ＭＳ 明朝" w:hAnsi="ＭＳ 明朝" w:hint="eastAsia"/>
          <w:szCs w:val="24"/>
        </w:rPr>
        <w:t xml:space="preserve">) </w:t>
      </w:r>
      <w:r w:rsidR="006D7D18" w:rsidRPr="00236DB9">
        <w:rPr>
          <w:rFonts w:ascii="ＭＳ 明朝" w:eastAsia="ＭＳ 明朝" w:hAnsi="ＭＳ 明朝"/>
          <w:szCs w:val="24"/>
        </w:rPr>
        <w:t>市場単価×新営補正率</w:t>
      </w:r>
    </w:p>
    <w:p w:rsidR="00E809A1" w:rsidRPr="00236DB9" w:rsidRDefault="006E2763" w:rsidP="006E2763">
      <w:pPr>
        <w:rPr>
          <w:rFonts w:ascii="ＭＳ 明朝" w:eastAsia="ＭＳ 明朝" w:hAnsi="ＭＳ 明朝"/>
          <w:szCs w:val="24"/>
        </w:rPr>
      </w:pPr>
      <w:r>
        <w:rPr>
          <w:rFonts w:ascii="ＭＳ 明朝" w:eastAsia="ＭＳ 明朝" w:hAnsi="ＭＳ 明朝" w:hint="eastAsia"/>
          <w:szCs w:val="24"/>
        </w:rPr>
        <w:t xml:space="preserve">　　 (</w:t>
      </w:r>
      <w:r w:rsidR="00D07841" w:rsidRPr="00236DB9">
        <w:rPr>
          <w:rFonts w:ascii="ＭＳ 明朝" w:eastAsia="ＭＳ 明朝" w:hAnsi="ＭＳ 明朝" w:hint="eastAsia"/>
          <w:szCs w:val="24"/>
        </w:rPr>
        <w:t>イ</w:t>
      </w:r>
      <w:r>
        <w:rPr>
          <w:rFonts w:ascii="ＭＳ 明朝" w:eastAsia="ＭＳ 明朝" w:hAnsi="ＭＳ 明朝" w:hint="eastAsia"/>
          <w:szCs w:val="24"/>
        </w:rPr>
        <w:t xml:space="preserve">) </w:t>
      </w:r>
      <w:r w:rsidR="006D7D18" w:rsidRPr="00236DB9">
        <w:rPr>
          <w:rFonts w:ascii="ＭＳ 明朝" w:eastAsia="ＭＳ 明朝" w:hAnsi="ＭＳ 明朝"/>
          <w:szCs w:val="24"/>
        </w:rPr>
        <w:t>補正市場単価×新営補正率</w:t>
      </w:r>
    </w:p>
    <w:p w:rsidR="00E809A1" w:rsidRPr="00236DB9" w:rsidRDefault="00D07841" w:rsidP="003740A6">
      <w:pPr>
        <w:ind w:firstLineChars="200" w:firstLine="481"/>
        <w:rPr>
          <w:rFonts w:ascii="ＭＳ 明朝" w:eastAsia="ＭＳ 明朝" w:hAnsi="ＭＳ 明朝"/>
          <w:szCs w:val="24"/>
        </w:rPr>
      </w:pPr>
      <w:r w:rsidRPr="00236DB9">
        <w:rPr>
          <w:rFonts w:ascii="ＭＳ 明朝" w:eastAsia="ＭＳ 明朝" w:hAnsi="ＭＳ 明朝" w:hint="eastAsia"/>
          <w:szCs w:val="24"/>
        </w:rPr>
        <w:t xml:space="preserve">イ　</w:t>
      </w:r>
      <w:r w:rsidR="006D7D18" w:rsidRPr="00236DB9">
        <w:rPr>
          <w:rFonts w:ascii="ＭＳ 明朝" w:eastAsia="ＭＳ 明朝" w:hAnsi="ＭＳ 明朝"/>
          <w:szCs w:val="24"/>
        </w:rPr>
        <w:t>全館無人改修の場合（基準単価の算定）</w:t>
      </w:r>
    </w:p>
    <w:p w:rsidR="00E809A1" w:rsidRPr="00236DB9" w:rsidRDefault="006E2763" w:rsidP="006E2763">
      <w:pPr>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236DB9">
        <w:rPr>
          <w:rFonts w:ascii="ＭＳ 明朝" w:eastAsia="ＭＳ 明朝" w:hAnsi="ＭＳ 明朝" w:hint="eastAsia"/>
          <w:szCs w:val="24"/>
        </w:rPr>
        <w:t>ア</w:t>
      </w:r>
      <w:r>
        <w:rPr>
          <w:rFonts w:ascii="ＭＳ 明朝" w:eastAsia="ＭＳ 明朝" w:hAnsi="ＭＳ 明朝" w:hint="eastAsia"/>
          <w:szCs w:val="24"/>
        </w:rPr>
        <w:t xml:space="preserve">) </w:t>
      </w:r>
      <w:r w:rsidR="006D7D18" w:rsidRPr="00236DB9">
        <w:rPr>
          <w:rFonts w:ascii="ＭＳ 明朝" w:eastAsia="ＭＳ 明朝" w:hAnsi="ＭＳ 明朝"/>
          <w:szCs w:val="24"/>
        </w:rPr>
        <w:t>市場単価×新営補正率</w:t>
      </w:r>
    </w:p>
    <w:p w:rsidR="00E809A1" w:rsidRPr="00236DB9" w:rsidRDefault="006E2763" w:rsidP="006E2763">
      <w:pPr>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236DB9">
        <w:rPr>
          <w:rFonts w:ascii="ＭＳ 明朝" w:eastAsia="ＭＳ 明朝" w:hAnsi="ＭＳ 明朝" w:hint="eastAsia"/>
          <w:szCs w:val="24"/>
        </w:rPr>
        <w:t>イ</w:t>
      </w:r>
      <w:r>
        <w:rPr>
          <w:rFonts w:ascii="ＭＳ 明朝" w:eastAsia="ＭＳ 明朝" w:hAnsi="ＭＳ 明朝" w:hint="eastAsia"/>
          <w:szCs w:val="24"/>
        </w:rPr>
        <w:t xml:space="preserve">) </w:t>
      </w:r>
      <w:r w:rsidR="006D7D18" w:rsidRPr="00236DB9">
        <w:rPr>
          <w:rFonts w:ascii="ＭＳ 明朝" w:eastAsia="ＭＳ 明朝" w:hAnsi="ＭＳ 明朝"/>
          <w:szCs w:val="24"/>
        </w:rPr>
        <w:t>補正市場単価×新営補正率</w:t>
      </w:r>
    </w:p>
    <w:p w:rsidR="00E809A1" w:rsidRPr="00236DB9" w:rsidRDefault="00D07841" w:rsidP="003740A6">
      <w:pPr>
        <w:ind w:firstLineChars="200" w:firstLine="481"/>
        <w:rPr>
          <w:rFonts w:ascii="ＭＳ 明朝" w:eastAsia="ＭＳ 明朝" w:hAnsi="ＭＳ 明朝"/>
          <w:szCs w:val="24"/>
        </w:rPr>
      </w:pPr>
      <w:r w:rsidRPr="00236DB9">
        <w:rPr>
          <w:rFonts w:ascii="ＭＳ 明朝" w:eastAsia="ＭＳ 明朝" w:hAnsi="ＭＳ 明朝" w:hint="eastAsia"/>
          <w:szCs w:val="24"/>
        </w:rPr>
        <w:t xml:space="preserve">ウ　</w:t>
      </w:r>
      <w:r w:rsidR="006D7D18" w:rsidRPr="00236DB9">
        <w:rPr>
          <w:rFonts w:ascii="ＭＳ 明朝" w:eastAsia="ＭＳ 明朝" w:hAnsi="ＭＳ 明朝"/>
          <w:szCs w:val="24"/>
        </w:rPr>
        <w:t>執務並行改修の場合（基準補正単価の算定）</w:t>
      </w:r>
    </w:p>
    <w:p w:rsidR="00E809A1" w:rsidRPr="00236DB9" w:rsidRDefault="006E2763" w:rsidP="006E2763">
      <w:pPr>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236DB9">
        <w:rPr>
          <w:rFonts w:ascii="ＭＳ 明朝" w:eastAsia="ＭＳ 明朝" w:hAnsi="ＭＳ 明朝" w:hint="eastAsia"/>
          <w:szCs w:val="24"/>
        </w:rPr>
        <w:t>ア</w:t>
      </w:r>
      <w:r>
        <w:rPr>
          <w:rFonts w:ascii="ＭＳ 明朝" w:eastAsia="ＭＳ 明朝" w:hAnsi="ＭＳ 明朝" w:hint="eastAsia"/>
          <w:szCs w:val="24"/>
        </w:rPr>
        <w:t xml:space="preserve">) </w:t>
      </w:r>
      <w:r w:rsidR="006D7D18" w:rsidRPr="00236DB9">
        <w:rPr>
          <w:rFonts w:ascii="ＭＳ 明朝" w:eastAsia="ＭＳ 明朝" w:hAnsi="ＭＳ 明朝"/>
          <w:szCs w:val="24"/>
        </w:rPr>
        <w:t>市場単価×改修補正率</w:t>
      </w:r>
    </w:p>
    <w:p w:rsidR="00E809A1" w:rsidRPr="00236DB9" w:rsidRDefault="006E2763" w:rsidP="006E2763">
      <w:pPr>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236DB9">
        <w:rPr>
          <w:rFonts w:ascii="ＭＳ 明朝" w:eastAsia="ＭＳ 明朝" w:hAnsi="ＭＳ 明朝" w:hint="eastAsia"/>
          <w:szCs w:val="24"/>
        </w:rPr>
        <w:t>イ</w:t>
      </w:r>
      <w:r>
        <w:rPr>
          <w:rFonts w:ascii="ＭＳ 明朝" w:eastAsia="ＭＳ 明朝" w:hAnsi="ＭＳ 明朝" w:hint="eastAsia"/>
          <w:szCs w:val="24"/>
        </w:rPr>
        <w:t xml:space="preserve">) </w:t>
      </w:r>
      <w:r w:rsidR="006D7D18" w:rsidRPr="00236DB9">
        <w:rPr>
          <w:rFonts w:ascii="ＭＳ 明朝" w:eastAsia="ＭＳ 明朝" w:hAnsi="ＭＳ 明朝"/>
          <w:szCs w:val="24"/>
        </w:rPr>
        <w:t>補正市場単価×改修補正率</w:t>
      </w:r>
    </w:p>
    <w:p w:rsidR="00E809A1" w:rsidRPr="00236DB9" w:rsidRDefault="003127A9" w:rsidP="003127A9">
      <w:pPr>
        <w:ind w:leftChars="100" w:left="480" w:hangingChars="100" w:hanging="240"/>
        <w:rPr>
          <w:rFonts w:ascii="ＭＳ 明朝" w:eastAsia="ＭＳ 明朝" w:hAnsi="ＭＳ 明朝"/>
          <w:szCs w:val="24"/>
        </w:rPr>
      </w:pPr>
      <w:r w:rsidRPr="00236DB9">
        <w:rPr>
          <w:rFonts w:ascii="ＭＳ 明朝" w:eastAsia="ＭＳ 明朝" w:hAnsi="ＭＳ 明朝" w:hint="eastAsia"/>
          <w:szCs w:val="24"/>
        </w:rPr>
        <w:t xml:space="preserve">⑶　</w:t>
      </w:r>
      <w:r w:rsidR="006D7D18" w:rsidRPr="00236DB9">
        <w:rPr>
          <w:rFonts w:ascii="ＭＳ 明朝" w:eastAsia="ＭＳ 明朝" w:hAnsi="ＭＳ 明朝"/>
          <w:szCs w:val="24"/>
        </w:rPr>
        <w:t>物価資料の掲載価格（市場単価以外の材工単価）を採用する場合は、掲載価格を</w:t>
      </w:r>
      <w:r w:rsidRPr="00236DB9">
        <w:rPr>
          <w:rFonts w:ascii="ＭＳ 明朝" w:eastAsia="ＭＳ 明朝" w:hAnsi="ＭＳ 明朝" w:hint="eastAsia"/>
          <w:szCs w:val="24"/>
        </w:rPr>
        <w:t>別表第</w:t>
      </w:r>
      <w:r w:rsidR="00525DF2" w:rsidRPr="00236DB9">
        <w:rPr>
          <w:rFonts w:ascii="ＭＳ 明朝" w:eastAsia="ＭＳ 明朝" w:hAnsi="ＭＳ 明朝" w:hint="eastAsia"/>
          <w:szCs w:val="24"/>
        </w:rPr>
        <w:t>１</w:t>
      </w:r>
      <w:r w:rsidRPr="00236DB9">
        <w:rPr>
          <w:rFonts w:ascii="ＭＳ 明朝" w:eastAsia="ＭＳ 明朝" w:hAnsi="ＭＳ 明朝"/>
          <w:szCs w:val="24"/>
        </w:rPr>
        <w:t>、</w:t>
      </w:r>
      <w:r w:rsidRPr="00236DB9">
        <w:rPr>
          <w:rFonts w:ascii="ＭＳ 明朝" w:eastAsia="ＭＳ 明朝" w:hAnsi="ＭＳ 明朝" w:hint="eastAsia"/>
          <w:szCs w:val="24"/>
        </w:rPr>
        <w:t>別表第２</w:t>
      </w:r>
      <w:r w:rsidRPr="00236DB9">
        <w:rPr>
          <w:rFonts w:ascii="ＭＳ 明朝" w:eastAsia="ＭＳ 明朝" w:hAnsi="ＭＳ 明朝"/>
          <w:szCs w:val="24"/>
        </w:rPr>
        <w:t>、</w:t>
      </w:r>
      <w:r w:rsidRPr="00236DB9">
        <w:rPr>
          <w:rFonts w:ascii="ＭＳ 明朝" w:eastAsia="ＭＳ 明朝" w:hAnsi="ＭＳ 明朝" w:hint="eastAsia"/>
          <w:szCs w:val="24"/>
        </w:rPr>
        <w:t>別表第</w:t>
      </w:r>
      <w:r w:rsidR="00525DF2" w:rsidRPr="00236DB9">
        <w:rPr>
          <w:rFonts w:ascii="ＭＳ 明朝" w:eastAsia="ＭＳ 明朝" w:hAnsi="ＭＳ 明朝" w:hint="eastAsia"/>
          <w:szCs w:val="24"/>
        </w:rPr>
        <w:t>３</w:t>
      </w:r>
      <w:r w:rsidR="006D7D18" w:rsidRPr="00236DB9">
        <w:rPr>
          <w:rFonts w:ascii="ＭＳ 明朝" w:eastAsia="ＭＳ 明朝" w:hAnsi="ＭＳ 明朝"/>
          <w:szCs w:val="24"/>
        </w:rPr>
        <w:t>の補正率を用いた以下の式により補正する。</w:t>
      </w:r>
    </w:p>
    <w:p w:rsidR="00E809A1" w:rsidRPr="00236DB9" w:rsidRDefault="003127A9" w:rsidP="003740A6">
      <w:pPr>
        <w:ind w:firstLineChars="200" w:firstLine="481"/>
        <w:rPr>
          <w:rFonts w:ascii="ＭＳ 明朝" w:eastAsia="ＭＳ 明朝" w:hAnsi="ＭＳ 明朝"/>
          <w:szCs w:val="24"/>
        </w:rPr>
      </w:pPr>
      <w:r w:rsidRPr="00236DB9">
        <w:rPr>
          <w:rFonts w:ascii="ＭＳ 明朝" w:eastAsia="ＭＳ 明朝" w:hAnsi="ＭＳ 明朝" w:hint="eastAsia"/>
          <w:szCs w:val="24"/>
        </w:rPr>
        <w:t xml:space="preserve">ア　</w:t>
      </w:r>
      <w:r w:rsidR="006D7D18" w:rsidRPr="00236DB9">
        <w:rPr>
          <w:rFonts w:ascii="ＭＳ 明朝" w:eastAsia="ＭＳ 明朝" w:hAnsi="ＭＳ 明朝"/>
          <w:szCs w:val="24"/>
        </w:rPr>
        <w:t>新営工事、全館無人改修の場合</w:t>
      </w:r>
    </w:p>
    <w:p w:rsidR="00E809A1" w:rsidRPr="00236DB9" w:rsidRDefault="006D7D18" w:rsidP="003740A6">
      <w:pPr>
        <w:ind w:firstLineChars="400" w:firstLine="962"/>
        <w:rPr>
          <w:rFonts w:ascii="ＭＳ 明朝" w:eastAsia="ＭＳ 明朝" w:hAnsi="ＭＳ 明朝"/>
          <w:szCs w:val="24"/>
        </w:rPr>
      </w:pPr>
      <w:r w:rsidRPr="00236DB9">
        <w:rPr>
          <w:rFonts w:ascii="ＭＳ 明朝" w:eastAsia="ＭＳ 明朝" w:hAnsi="ＭＳ 明朝"/>
          <w:szCs w:val="24"/>
        </w:rPr>
        <w:t>物価資料の掲載価格×新営補正率</w:t>
      </w:r>
    </w:p>
    <w:p w:rsidR="00E809A1" w:rsidRPr="00236DB9" w:rsidRDefault="003127A9" w:rsidP="003740A6">
      <w:pPr>
        <w:ind w:firstLineChars="200" w:firstLine="481"/>
        <w:rPr>
          <w:rFonts w:ascii="ＭＳ 明朝" w:eastAsia="ＭＳ 明朝" w:hAnsi="ＭＳ 明朝"/>
          <w:szCs w:val="24"/>
        </w:rPr>
      </w:pPr>
      <w:r w:rsidRPr="00236DB9">
        <w:rPr>
          <w:rFonts w:ascii="ＭＳ 明朝" w:eastAsia="ＭＳ 明朝" w:hAnsi="ＭＳ 明朝" w:hint="eastAsia"/>
          <w:szCs w:val="24"/>
        </w:rPr>
        <w:t xml:space="preserve">イ　</w:t>
      </w:r>
      <w:r w:rsidR="006D7D18" w:rsidRPr="00236DB9">
        <w:rPr>
          <w:rFonts w:ascii="ＭＳ 明朝" w:eastAsia="ＭＳ 明朝" w:hAnsi="ＭＳ 明朝"/>
          <w:szCs w:val="24"/>
        </w:rPr>
        <w:t>執務並行改修の場合</w:t>
      </w:r>
    </w:p>
    <w:p w:rsidR="00E809A1" w:rsidRPr="00236DB9" w:rsidRDefault="006D7D18" w:rsidP="003740A6">
      <w:pPr>
        <w:ind w:firstLineChars="400" w:firstLine="962"/>
        <w:rPr>
          <w:rFonts w:ascii="ＭＳ 明朝" w:eastAsia="ＭＳ 明朝" w:hAnsi="ＭＳ 明朝"/>
          <w:szCs w:val="24"/>
        </w:rPr>
      </w:pPr>
      <w:r w:rsidRPr="00236DB9">
        <w:rPr>
          <w:rFonts w:ascii="ＭＳ 明朝" w:eastAsia="ＭＳ 明朝" w:hAnsi="ＭＳ 明朝"/>
          <w:szCs w:val="24"/>
        </w:rPr>
        <w:t>物価資料の掲載価格×改修補正率</w:t>
      </w:r>
    </w:p>
    <w:p w:rsidR="00E809A1" w:rsidRPr="00236DB9" w:rsidRDefault="003127A9" w:rsidP="006D7D18">
      <w:pPr>
        <w:rPr>
          <w:rFonts w:ascii="ＭＳ 明朝" w:eastAsia="ＭＳ 明朝" w:hAnsi="ＭＳ 明朝"/>
          <w:szCs w:val="24"/>
        </w:rPr>
      </w:pPr>
      <w:r w:rsidRPr="00236DB9">
        <w:rPr>
          <w:rFonts w:ascii="ＭＳ 明朝" w:eastAsia="ＭＳ 明朝" w:hAnsi="ＭＳ 明朝" w:hint="eastAsia"/>
          <w:szCs w:val="24"/>
        </w:rPr>
        <w:t>２</w:t>
      </w:r>
      <w:r w:rsidR="00D07B5C"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積算及び変更方法</w:t>
      </w:r>
      <w:r w:rsidRPr="00236DB9">
        <w:rPr>
          <w:rFonts w:ascii="ＭＳ 明朝" w:eastAsia="ＭＳ 明朝" w:hAnsi="ＭＳ 明朝" w:hint="eastAsia"/>
          <w:szCs w:val="24"/>
        </w:rPr>
        <w:t>は、次のとおりとする。</w:t>
      </w:r>
    </w:p>
    <w:p w:rsidR="00E809A1" w:rsidRPr="00236DB9" w:rsidRDefault="00D07B5C" w:rsidP="00D07B5C">
      <w:pPr>
        <w:ind w:firstLineChars="100" w:firstLine="240"/>
        <w:rPr>
          <w:rFonts w:ascii="ＭＳ 明朝" w:eastAsia="ＭＳ 明朝" w:hAnsi="ＭＳ 明朝"/>
          <w:szCs w:val="24"/>
        </w:rPr>
      </w:pPr>
      <w:r w:rsidRPr="00236DB9">
        <w:rPr>
          <w:rFonts w:ascii="ＭＳ 明朝" w:eastAsia="ＭＳ 明朝" w:hAnsi="ＭＳ 明朝" w:hint="eastAsia"/>
          <w:szCs w:val="24"/>
        </w:rPr>
        <w:t xml:space="preserve">⑴　</w:t>
      </w:r>
      <w:r w:rsidR="006D7D18" w:rsidRPr="00236DB9">
        <w:rPr>
          <w:rFonts w:ascii="ＭＳ 明朝" w:eastAsia="ＭＳ 明朝" w:hAnsi="ＭＳ 明朝"/>
          <w:szCs w:val="24"/>
        </w:rPr>
        <w:t>モデル工事（現場閉所型）</w:t>
      </w:r>
    </w:p>
    <w:p w:rsidR="007D1C4C" w:rsidRPr="00236DB9" w:rsidRDefault="006E2763" w:rsidP="006E2763">
      <w:pPr>
        <w:ind w:left="481" w:hangingChars="200" w:hanging="481"/>
        <w:jc w:val="both"/>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525DF2" w:rsidRPr="00236DB9">
        <w:rPr>
          <w:rFonts w:ascii="ＭＳ 明朝" w:eastAsia="ＭＳ 明朝" w:hAnsi="ＭＳ 明朝"/>
          <w:szCs w:val="24"/>
        </w:rPr>
        <w:t>４</w:t>
      </w:r>
      <w:r w:rsidR="006D7D18" w:rsidRPr="00236DB9">
        <w:rPr>
          <w:rFonts w:ascii="ＭＳ 明朝" w:eastAsia="ＭＳ 明朝" w:hAnsi="ＭＳ 明朝"/>
          <w:szCs w:val="24"/>
        </w:rPr>
        <w:t>週</w:t>
      </w:r>
      <w:r w:rsidR="005E63C5" w:rsidRPr="00236DB9">
        <w:rPr>
          <w:rFonts w:ascii="ＭＳ 明朝" w:eastAsia="ＭＳ 明朝" w:hAnsi="ＭＳ 明朝"/>
          <w:szCs w:val="24"/>
        </w:rPr>
        <w:t>８</w:t>
      </w:r>
      <w:r w:rsidR="006D7D18" w:rsidRPr="00236DB9">
        <w:rPr>
          <w:rFonts w:ascii="ＭＳ 明朝" w:eastAsia="ＭＳ 明朝" w:hAnsi="ＭＳ 明朝"/>
          <w:szCs w:val="24"/>
        </w:rPr>
        <w:t>休以上を前提に、</w:t>
      </w:r>
      <w:r w:rsidR="00414426" w:rsidRPr="00236DB9">
        <w:rPr>
          <w:rFonts w:ascii="ＭＳ 明朝" w:eastAsia="ＭＳ 明朝" w:hAnsi="ＭＳ 明朝" w:hint="eastAsia"/>
          <w:szCs w:val="24"/>
        </w:rPr>
        <w:t>前項第</w:t>
      </w:r>
      <w:r w:rsidR="00525DF2"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号ア並びに別表第</w:t>
      </w:r>
      <w:r w:rsidR="00525DF2"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、別表第２及び別表第</w:t>
      </w:r>
      <w:r w:rsidR="00525DF2" w:rsidRPr="00236DB9">
        <w:rPr>
          <w:rFonts w:ascii="ＭＳ 明朝" w:eastAsia="ＭＳ 明朝" w:hAnsi="ＭＳ 明朝" w:hint="eastAsia"/>
          <w:szCs w:val="24"/>
        </w:rPr>
        <w:t>３</w:t>
      </w:r>
      <w:r w:rsidR="00414426" w:rsidRPr="00236DB9">
        <w:rPr>
          <w:rFonts w:ascii="ＭＳ 明朝" w:eastAsia="ＭＳ 明朝" w:hAnsi="ＭＳ 明朝" w:hint="eastAsia"/>
          <w:szCs w:val="24"/>
        </w:rPr>
        <w:t>に定める</w:t>
      </w:r>
      <w:r w:rsidR="00BD7FAC" w:rsidRPr="00236DB9">
        <w:rPr>
          <w:rFonts w:ascii="ＭＳ 明朝" w:eastAsia="ＭＳ 明朝" w:hAnsi="ＭＳ 明朝" w:hint="eastAsia"/>
          <w:szCs w:val="24"/>
        </w:rPr>
        <w:t>月単位</w:t>
      </w:r>
      <w:r w:rsidR="006D7D18" w:rsidRPr="00236DB9">
        <w:rPr>
          <w:rFonts w:ascii="ＭＳ 明朝" w:eastAsia="ＭＳ 明朝" w:hAnsi="ＭＳ 明朝"/>
          <w:szCs w:val="24"/>
        </w:rPr>
        <w:t>の週休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日促進工事の補正率により労務費を補正し工事費を積算して予定価格を作成する。</w:t>
      </w:r>
      <w:r w:rsidR="003127A9" w:rsidRPr="00236DB9">
        <w:rPr>
          <w:rFonts w:ascii="ＭＳ 明朝" w:eastAsia="ＭＳ 明朝" w:hAnsi="ＭＳ 明朝" w:hint="eastAsia"/>
          <w:szCs w:val="24"/>
        </w:rPr>
        <w:t>なお、</w:t>
      </w:r>
      <w:r w:rsidR="006D7D18" w:rsidRPr="00236DB9">
        <w:rPr>
          <w:rFonts w:ascii="ＭＳ 明朝" w:eastAsia="ＭＳ 明朝" w:hAnsi="ＭＳ 明朝"/>
          <w:szCs w:val="24"/>
        </w:rPr>
        <w:t>現場閉所（現場休息）率</w:t>
      </w:r>
      <w:r w:rsidR="003127A9" w:rsidRPr="00236DB9">
        <w:rPr>
          <w:rFonts w:ascii="ＭＳ 明朝" w:eastAsia="ＭＳ 明朝" w:hAnsi="ＭＳ 明朝" w:hint="eastAsia"/>
          <w:szCs w:val="24"/>
        </w:rPr>
        <w:t>の達成状況</w:t>
      </w:r>
      <w:r w:rsidR="006D7D18" w:rsidRPr="00236DB9">
        <w:rPr>
          <w:rFonts w:ascii="ＭＳ 明朝" w:eastAsia="ＭＳ 明朝" w:hAnsi="ＭＳ 明朝"/>
          <w:szCs w:val="24"/>
        </w:rPr>
        <w:t>を確認し、月単位の</w:t>
      </w:r>
      <w:r w:rsidR="00525DF2" w:rsidRPr="00236DB9">
        <w:rPr>
          <w:rFonts w:ascii="ＭＳ 明朝" w:eastAsia="ＭＳ 明朝" w:hAnsi="ＭＳ 明朝"/>
          <w:szCs w:val="24"/>
        </w:rPr>
        <w:t>４</w:t>
      </w:r>
      <w:r w:rsidR="006D7D18" w:rsidRPr="00236DB9">
        <w:rPr>
          <w:rFonts w:ascii="ＭＳ 明朝" w:eastAsia="ＭＳ 明朝" w:hAnsi="ＭＳ 明朝"/>
          <w:szCs w:val="24"/>
        </w:rPr>
        <w:t>週</w:t>
      </w:r>
      <w:r w:rsidR="005E63C5" w:rsidRPr="00236DB9">
        <w:rPr>
          <w:rFonts w:ascii="ＭＳ 明朝" w:eastAsia="ＭＳ 明朝" w:hAnsi="ＭＳ 明朝"/>
          <w:szCs w:val="24"/>
        </w:rPr>
        <w:t>８</w:t>
      </w:r>
      <w:r w:rsidR="006D7D18" w:rsidRPr="00236DB9">
        <w:rPr>
          <w:rFonts w:ascii="ＭＳ 明朝" w:eastAsia="ＭＳ 明朝" w:hAnsi="ＭＳ 明朝"/>
          <w:szCs w:val="24"/>
        </w:rPr>
        <w:t>休に満たない場合は補</w:t>
      </w:r>
      <w:r w:rsidR="00D07B5C" w:rsidRPr="00236DB9">
        <w:rPr>
          <w:rFonts w:ascii="ＭＳ 明朝" w:eastAsia="ＭＳ 明朝" w:hAnsi="ＭＳ 明朝"/>
          <w:szCs w:val="24"/>
        </w:rPr>
        <w:t>正係数を</w:t>
      </w:r>
      <w:r w:rsidR="00414426" w:rsidRPr="00236DB9">
        <w:rPr>
          <w:rFonts w:ascii="ＭＳ 明朝" w:eastAsia="ＭＳ 明朝" w:hAnsi="ＭＳ 明朝" w:hint="eastAsia"/>
          <w:szCs w:val="24"/>
        </w:rPr>
        <w:t>同項第</w:t>
      </w:r>
      <w:r w:rsidR="00525DF2"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号イ並び</w:t>
      </w:r>
      <w:r w:rsidR="00414426" w:rsidRPr="00236DB9">
        <w:rPr>
          <w:rFonts w:ascii="ＭＳ 明朝" w:eastAsia="ＭＳ 明朝" w:hAnsi="ＭＳ 明朝" w:hint="eastAsia"/>
          <w:szCs w:val="24"/>
        </w:rPr>
        <w:lastRenderedPageBreak/>
        <w:t>に別表第</w:t>
      </w:r>
      <w:r w:rsidR="00525DF2"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、別表第２及び別表第</w:t>
      </w:r>
      <w:r w:rsidR="00525DF2" w:rsidRPr="00236DB9">
        <w:rPr>
          <w:rFonts w:ascii="ＭＳ 明朝" w:eastAsia="ＭＳ 明朝" w:hAnsi="ＭＳ 明朝" w:hint="eastAsia"/>
          <w:szCs w:val="24"/>
        </w:rPr>
        <w:t>３</w:t>
      </w:r>
      <w:r w:rsidR="00414426" w:rsidRPr="00236DB9">
        <w:rPr>
          <w:rFonts w:ascii="ＭＳ 明朝" w:eastAsia="ＭＳ 明朝" w:hAnsi="ＭＳ 明朝" w:hint="eastAsia"/>
          <w:szCs w:val="24"/>
        </w:rPr>
        <w:t>に定める</w:t>
      </w:r>
      <w:r w:rsidR="00D07B5C" w:rsidRPr="00236DB9">
        <w:rPr>
          <w:rFonts w:ascii="ＭＳ 明朝" w:eastAsia="ＭＳ 明朝" w:hAnsi="ＭＳ 明朝"/>
          <w:szCs w:val="24"/>
        </w:rPr>
        <w:t>通期の週休</w:t>
      </w:r>
      <w:r w:rsidR="005E63C5" w:rsidRPr="00236DB9">
        <w:rPr>
          <w:rFonts w:ascii="ＭＳ 明朝" w:eastAsia="ＭＳ 明朝" w:hAnsi="ＭＳ 明朝"/>
          <w:szCs w:val="24"/>
        </w:rPr>
        <w:t>２</w:t>
      </w:r>
      <w:r w:rsidR="00D07B5C" w:rsidRPr="00236DB9">
        <w:rPr>
          <w:rFonts w:ascii="ＭＳ 明朝" w:eastAsia="ＭＳ 明朝" w:hAnsi="ＭＳ 明朝"/>
          <w:szCs w:val="24"/>
        </w:rPr>
        <w:t>日促進工事の補正率」に変更し、通期の</w:t>
      </w:r>
      <w:r w:rsidR="00525DF2" w:rsidRPr="00236DB9">
        <w:rPr>
          <w:rFonts w:ascii="ＭＳ 明朝" w:eastAsia="ＭＳ 明朝" w:hAnsi="ＭＳ 明朝"/>
          <w:szCs w:val="24"/>
        </w:rPr>
        <w:t>４</w:t>
      </w:r>
      <w:r w:rsidR="00D07B5C" w:rsidRPr="00236DB9">
        <w:rPr>
          <w:rFonts w:ascii="ＭＳ 明朝" w:eastAsia="ＭＳ 明朝" w:hAnsi="ＭＳ 明朝"/>
          <w:szCs w:val="24"/>
        </w:rPr>
        <w:t>週</w:t>
      </w:r>
      <w:r w:rsidR="005E63C5" w:rsidRPr="00236DB9">
        <w:rPr>
          <w:rFonts w:ascii="ＭＳ 明朝" w:eastAsia="ＭＳ 明朝" w:hAnsi="ＭＳ 明朝"/>
          <w:szCs w:val="24"/>
        </w:rPr>
        <w:t>８</w:t>
      </w:r>
      <w:r w:rsidR="00D07B5C" w:rsidRPr="00236DB9">
        <w:rPr>
          <w:rFonts w:ascii="ＭＳ 明朝" w:eastAsia="ＭＳ 明朝" w:hAnsi="ＭＳ 明朝"/>
          <w:szCs w:val="24"/>
        </w:rPr>
        <w:t>休に満たない場合は補正係数を除し、</w:t>
      </w:r>
      <w:r w:rsidR="00413DEE" w:rsidRPr="00236DB9">
        <w:rPr>
          <w:rFonts w:ascii="ＭＳ 明朝" w:eastAsia="ＭＳ 明朝" w:hAnsi="ＭＳ 明朝" w:hint="eastAsia"/>
          <w:szCs w:val="24"/>
        </w:rPr>
        <w:t>小川町</w:t>
      </w:r>
      <w:r w:rsidR="00D07B5C" w:rsidRPr="00236DB9">
        <w:rPr>
          <w:rFonts w:ascii="ＭＳ 明朝" w:eastAsia="ＭＳ 明朝" w:hAnsi="ＭＳ 明朝"/>
          <w:szCs w:val="24"/>
        </w:rPr>
        <w:t>建設工事標準契約約款第</w:t>
      </w:r>
      <w:r w:rsidR="005E63C5" w:rsidRPr="00236DB9">
        <w:rPr>
          <w:rFonts w:ascii="ＭＳ 明朝" w:eastAsia="ＭＳ 明朝" w:hAnsi="ＭＳ 明朝"/>
          <w:szCs w:val="24"/>
        </w:rPr>
        <w:t>２５</w:t>
      </w:r>
      <w:r w:rsidR="00D07B5C" w:rsidRPr="00236DB9">
        <w:rPr>
          <w:rFonts w:ascii="ＭＳ 明朝" w:eastAsia="ＭＳ 明朝" w:hAnsi="ＭＳ 明朝"/>
          <w:szCs w:val="24"/>
        </w:rPr>
        <w:t>条の規定に基づき請負代金額のうち当該</w:t>
      </w:r>
      <w:r w:rsidR="006D7D18" w:rsidRPr="00236DB9">
        <w:rPr>
          <w:rFonts w:ascii="ＭＳ 明朝" w:eastAsia="ＭＳ 明朝" w:hAnsi="ＭＳ 明朝"/>
          <w:szCs w:val="24"/>
        </w:rPr>
        <w:t>補正分を減額して契約変更を行う。</w:t>
      </w:r>
    </w:p>
    <w:p w:rsidR="00E809A1" w:rsidRPr="00236DB9" w:rsidRDefault="00D07B5C" w:rsidP="00D07B5C">
      <w:pPr>
        <w:ind w:firstLineChars="100" w:firstLine="240"/>
        <w:rPr>
          <w:rFonts w:ascii="ＭＳ 明朝" w:eastAsia="ＭＳ 明朝" w:hAnsi="ＭＳ 明朝"/>
          <w:szCs w:val="24"/>
        </w:rPr>
      </w:pPr>
      <w:r w:rsidRPr="00236DB9">
        <w:rPr>
          <w:rFonts w:ascii="ＭＳ 明朝" w:eastAsia="ＭＳ 明朝" w:hAnsi="ＭＳ 明朝" w:hint="eastAsia"/>
          <w:szCs w:val="24"/>
        </w:rPr>
        <w:t xml:space="preserve">⑵　</w:t>
      </w:r>
      <w:r w:rsidR="006D7D18" w:rsidRPr="00236DB9">
        <w:rPr>
          <w:rFonts w:ascii="ＭＳ 明朝" w:eastAsia="ＭＳ 明朝" w:hAnsi="ＭＳ 明朝"/>
          <w:szCs w:val="24"/>
        </w:rPr>
        <w:t>モデル工事（交替制）</w:t>
      </w:r>
    </w:p>
    <w:p w:rsidR="007D1C4C" w:rsidRPr="00236DB9" w:rsidRDefault="00525DF2" w:rsidP="006E2763">
      <w:pPr>
        <w:ind w:leftChars="200" w:left="481" w:firstLineChars="100" w:firstLine="240"/>
        <w:jc w:val="both"/>
        <w:rPr>
          <w:rFonts w:ascii="ＭＳ 明朝" w:eastAsia="ＭＳ 明朝" w:hAnsi="ＭＳ 明朝"/>
          <w:szCs w:val="24"/>
        </w:rPr>
      </w:pPr>
      <w:r w:rsidRPr="00236DB9">
        <w:rPr>
          <w:rFonts w:ascii="ＭＳ 明朝" w:eastAsia="ＭＳ 明朝" w:hAnsi="ＭＳ 明朝"/>
          <w:szCs w:val="24"/>
        </w:rPr>
        <w:t>４</w:t>
      </w:r>
      <w:r w:rsidR="006D7D18" w:rsidRPr="00236DB9">
        <w:rPr>
          <w:rFonts w:ascii="ＭＳ 明朝" w:eastAsia="ＭＳ 明朝" w:hAnsi="ＭＳ 明朝"/>
          <w:szCs w:val="24"/>
        </w:rPr>
        <w:t>週</w:t>
      </w:r>
      <w:r w:rsidR="005E63C5" w:rsidRPr="00236DB9">
        <w:rPr>
          <w:rFonts w:ascii="ＭＳ 明朝" w:eastAsia="ＭＳ 明朝" w:hAnsi="ＭＳ 明朝"/>
          <w:szCs w:val="24"/>
        </w:rPr>
        <w:t>８</w:t>
      </w:r>
      <w:r w:rsidR="006D7D18" w:rsidRPr="00236DB9">
        <w:rPr>
          <w:rFonts w:ascii="ＭＳ 明朝" w:eastAsia="ＭＳ 明朝" w:hAnsi="ＭＳ 明朝"/>
          <w:szCs w:val="24"/>
        </w:rPr>
        <w:t>休以上を前提に、</w:t>
      </w:r>
      <w:r w:rsidR="00414426" w:rsidRPr="00236DB9">
        <w:rPr>
          <w:rFonts w:ascii="ＭＳ 明朝" w:eastAsia="ＭＳ 明朝" w:hAnsi="ＭＳ 明朝" w:hint="eastAsia"/>
          <w:szCs w:val="24"/>
        </w:rPr>
        <w:t>前項第</w:t>
      </w:r>
      <w:r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号ア並びに別表第</w:t>
      </w:r>
      <w:r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、別表第２及び別表第</w:t>
      </w:r>
      <w:r w:rsidRPr="00236DB9">
        <w:rPr>
          <w:rFonts w:ascii="ＭＳ 明朝" w:eastAsia="ＭＳ 明朝" w:hAnsi="ＭＳ 明朝" w:hint="eastAsia"/>
          <w:szCs w:val="24"/>
        </w:rPr>
        <w:t>３</w:t>
      </w:r>
      <w:r w:rsidR="00414426" w:rsidRPr="00236DB9">
        <w:rPr>
          <w:rFonts w:ascii="ＭＳ 明朝" w:eastAsia="ＭＳ 明朝" w:hAnsi="ＭＳ 明朝" w:hint="eastAsia"/>
          <w:szCs w:val="24"/>
        </w:rPr>
        <w:t>に定める</w:t>
      </w:r>
      <w:r w:rsidR="006D7D18" w:rsidRPr="00236DB9">
        <w:rPr>
          <w:rFonts w:ascii="ＭＳ 明朝" w:eastAsia="ＭＳ 明朝" w:hAnsi="ＭＳ 明朝"/>
          <w:szCs w:val="24"/>
        </w:rPr>
        <w:t>月単位の週休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日促進工事の補正率」により労務費を補正し工事費を積算して予定価格を作成する。平均休日率を確認し、月単位の</w:t>
      </w:r>
      <w:r w:rsidRPr="00236DB9">
        <w:rPr>
          <w:rFonts w:ascii="ＭＳ 明朝" w:eastAsia="ＭＳ 明朝" w:hAnsi="ＭＳ 明朝"/>
          <w:szCs w:val="24"/>
        </w:rPr>
        <w:t>４</w:t>
      </w:r>
      <w:r w:rsidR="006D7D18" w:rsidRPr="00236DB9">
        <w:rPr>
          <w:rFonts w:ascii="ＭＳ 明朝" w:eastAsia="ＭＳ 明朝" w:hAnsi="ＭＳ 明朝"/>
          <w:szCs w:val="24"/>
        </w:rPr>
        <w:t>週</w:t>
      </w:r>
      <w:r w:rsidR="005E63C5" w:rsidRPr="00236DB9">
        <w:rPr>
          <w:rFonts w:ascii="ＭＳ 明朝" w:eastAsia="ＭＳ 明朝" w:hAnsi="ＭＳ 明朝"/>
          <w:szCs w:val="24"/>
        </w:rPr>
        <w:t>８</w:t>
      </w:r>
      <w:r w:rsidR="006D7D18" w:rsidRPr="00236DB9">
        <w:rPr>
          <w:rFonts w:ascii="ＭＳ 明朝" w:eastAsia="ＭＳ 明朝" w:hAnsi="ＭＳ 明朝"/>
          <w:szCs w:val="24"/>
        </w:rPr>
        <w:t>休に満たない場合は、補正係数を</w:t>
      </w:r>
      <w:r w:rsidR="00414426" w:rsidRPr="00236DB9">
        <w:rPr>
          <w:rFonts w:ascii="ＭＳ 明朝" w:eastAsia="ＭＳ 明朝" w:hAnsi="ＭＳ 明朝" w:hint="eastAsia"/>
          <w:szCs w:val="24"/>
        </w:rPr>
        <w:t>同項第</w:t>
      </w:r>
      <w:r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号イ並びに別表第</w:t>
      </w:r>
      <w:r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、別表第２及び別表第</w:t>
      </w:r>
      <w:r w:rsidRPr="00236DB9">
        <w:rPr>
          <w:rFonts w:ascii="ＭＳ 明朝" w:eastAsia="ＭＳ 明朝" w:hAnsi="ＭＳ 明朝" w:hint="eastAsia"/>
          <w:szCs w:val="24"/>
        </w:rPr>
        <w:t>３</w:t>
      </w:r>
      <w:r w:rsidR="00414426" w:rsidRPr="00236DB9">
        <w:rPr>
          <w:rFonts w:ascii="ＭＳ 明朝" w:eastAsia="ＭＳ 明朝" w:hAnsi="ＭＳ 明朝" w:hint="eastAsia"/>
          <w:szCs w:val="24"/>
        </w:rPr>
        <w:t>に定める</w:t>
      </w:r>
      <w:r w:rsidR="006D7D18" w:rsidRPr="00236DB9">
        <w:rPr>
          <w:rFonts w:ascii="ＭＳ 明朝" w:eastAsia="ＭＳ 明朝" w:hAnsi="ＭＳ 明朝"/>
          <w:szCs w:val="24"/>
        </w:rPr>
        <w:t>通期の週休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日促進工事の補正率」に変更し、通期の</w:t>
      </w:r>
      <w:r w:rsidRPr="00236DB9">
        <w:rPr>
          <w:rFonts w:ascii="ＭＳ 明朝" w:eastAsia="ＭＳ 明朝" w:hAnsi="ＭＳ 明朝"/>
          <w:szCs w:val="24"/>
        </w:rPr>
        <w:t>４</w:t>
      </w:r>
      <w:r w:rsidR="006D7D18" w:rsidRPr="00236DB9">
        <w:rPr>
          <w:rFonts w:ascii="ＭＳ 明朝" w:eastAsia="ＭＳ 明朝" w:hAnsi="ＭＳ 明朝"/>
          <w:szCs w:val="24"/>
        </w:rPr>
        <w:t>週</w:t>
      </w:r>
      <w:r w:rsidR="005E63C5" w:rsidRPr="00236DB9">
        <w:rPr>
          <w:rFonts w:ascii="ＭＳ 明朝" w:eastAsia="ＭＳ 明朝" w:hAnsi="ＭＳ 明朝"/>
          <w:szCs w:val="24"/>
        </w:rPr>
        <w:t>８</w:t>
      </w:r>
      <w:r w:rsidR="006D7D18" w:rsidRPr="00236DB9">
        <w:rPr>
          <w:rFonts w:ascii="ＭＳ 明朝" w:eastAsia="ＭＳ 明朝" w:hAnsi="ＭＳ 明朝"/>
          <w:szCs w:val="24"/>
        </w:rPr>
        <w:t>休に満たない場合は、補正係数を除し、</w:t>
      </w:r>
      <w:r w:rsidR="00413DEE" w:rsidRPr="00236DB9">
        <w:rPr>
          <w:rFonts w:ascii="ＭＳ 明朝" w:eastAsia="ＭＳ 明朝" w:hAnsi="ＭＳ 明朝" w:hint="eastAsia"/>
          <w:szCs w:val="24"/>
        </w:rPr>
        <w:t>小川町</w:t>
      </w:r>
      <w:r w:rsidR="006D7D18" w:rsidRPr="00236DB9">
        <w:rPr>
          <w:rFonts w:ascii="ＭＳ 明朝" w:eastAsia="ＭＳ 明朝" w:hAnsi="ＭＳ 明朝"/>
          <w:szCs w:val="24"/>
        </w:rPr>
        <w:t>建設工事</w:t>
      </w:r>
      <w:r w:rsidR="008A48D8" w:rsidRPr="00236DB9">
        <w:rPr>
          <w:rFonts w:ascii="ＭＳ 明朝" w:eastAsia="ＭＳ 明朝" w:hAnsi="ＭＳ 明朝" w:hint="eastAsia"/>
          <w:szCs w:val="24"/>
        </w:rPr>
        <w:t>請負</w:t>
      </w:r>
      <w:r w:rsidR="006D7D18" w:rsidRPr="00236DB9">
        <w:rPr>
          <w:rFonts w:ascii="ＭＳ 明朝" w:eastAsia="ＭＳ 明朝" w:hAnsi="ＭＳ 明朝"/>
          <w:szCs w:val="24"/>
        </w:rPr>
        <w:t>契約約款第</w:t>
      </w:r>
      <w:r w:rsidR="005E63C5" w:rsidRPr="00236DB9">
        <w:rPr>
          <w:rFonts w:ascii="ＭＳ 明朝" w:eastAsia="ＭＳ 明朝" w:hAnsi="ＭＳ 明朝"/>
          <w:szCs w:val="24"/>
        </w:rPr>
        <w:t>２５</w:t>
      </w:r>
      <w:r w:rsidR="006D7D18" w:rsidRPr="00236DB9">
        <w:rPr>
          <w:rFonts w:ascii="ＭＳ 明朝" w:eastAsia="ＭＳ 明朝" w:hAnsi="ＭＳ 明朝"/>
          <w:szCs w:val="24"/>
        </w:rPr>
        <w:t>条の規定に基づき請負代金額のうち当該補正分を減額して契約変更を行う。</w:t>
      </w:r>
    </w:p>
    <w:p w:rsidR="00D07B5C" w:rsidRPr="00236DB9" w:rsidRDefault="00414426" w:rsidP="00D07B5C">
      <w:pPr>
        <w:ind w:firstLineChars="100" w:firstLine="240"/>
        <w:rPr>
          <w:rFonts w:ascii="ＭＳ 明朝" w:eastAsia="ＭＳ 明朝" w:hAnsi="ＭＳ 明朝"/>
          <w:szCs w:val="24"/>
        </w:rPr>
      </w:pPr>
      <w:r w:rsidRPr="00236DB9">
        <w:rPr>
          <w:rFonts w:ascii="ＭＳ 明朝" w:eastAsia="ＭＳ 明朝" w:hAnsi="ＭＳ 明朝" w:hint="eastAsia"/>
          <w:szCs w:val="24"/>
        </w:rPr>
        <w:t xml:space="preserve">⑶　</w:t>
      </w:r>
      <w:r w:rsidR="006D7D18" w:rsidRPr="00236DB9">
        <w:rPr>
          <w:rFonts w:ascii="ＭＳ 明朝" w:eastAsia="ＭＳ 明朝" w:hAnsi="ＭＳ 明朝"/>
          <w:szCs w:val="24"/>
        </w:rPr>
        <w:t>減額変更の計算方式（すべて税抜き価格で計算する。）</w:t>
      </w:r>
    </w:p>
    <w:p w:rsidR="00E809A1" w:rsidRPr="00236DB9" w:rsidRDefault="00414426" w:rsidP="00414426">
      <w:pPr>
        <w:ind w:leftChars="200" w:left="481" w:firstLineChars="100" w:firstLine="240"/>
        <w:rPr>
          <w:rFonts w:ascii="ＭＳ 明朝" w:eastAsia="ＭＳ 明朝" w:hAnsi="ＭＳ 明朝"/>
          <w:szCs w:val="24"/>
        </w:rPr>
      </w:pPr>
      <w:r w:rsidRPr="00236DB9">
        <w:rPr>
          <w:rFonts w:ascii="ＭＳ 明朝" w:eastAsia="ＭＳ 明朝" w:hAnsi="ＭＳ 明朝" w:hint="eastAsia"/>
          <w:szCs w:val="24"/>
        </w:rPr>
        <w:t>前２号の規定による</w:t>
      </w:r>
      <w:r w:rsidR="006D7D18" w:rsidRPr="00236DB9">
        <w:rPr>
          <w:rFonts w:ascii="ＭＳ 明朝" w:eastAsia="ＭＳ 明朝" w:hAnsi="ＭＳ 明朝"/>
          <w:szCs w:val="24"/>
        </w:rPr>
        <w:t>減額変更後の請負契約額</w:t>
      </w:r>
      <w:r w:rsidRPr="00236DB9">
        <w:rPr>
          <w:rFonts w:ascii="ＭＳ 明朝" w:eastAsia="ＭＳ 明朝" w:hAnsi="ＭＳ 明朝" w:hint="eastAsia"/>
          <w:szCs w:val="24"/>
        </w:rPr>
        <w:t>は、次の式により算定するものとする。</w:t>
      </w:r>
    </w:p>
    <w:p w:rsidR="00694274" w:rsidRDefault="006D7D18" w:rsidP="006E2763">
      <w:pPr>
        <w:ind w:leftChars="300" w:left="721" w:rightChars="-59" w:right="-142"/>
        <w:rPr>
          <w:rFonts w:ascii="ＭＳ 明朝" w:eastAsia="ＭＳ 明朝" w:hAnsi="ＭＳ 明朝"/>
          <w:szCs w:val="24"/>
        </w:rPr>
      </w:pPr>
      <w:r w:rsidRPr="00236DB9">
        <w:rPr>
          <w:rFonts w:ascii="ＭＳ 明朝" w:eastAsia="ＭＳ 明朝" w:hAnsi="ＭＳ 明朝"/>
          <w:szCs w:val="24"/>
        </w:rPr>
        <w:t>当初請負契約額×(達成状況に応じた補正係数の設計価格 ÷</w:t>
      </w:r>
      <w:r w:rsidR="00414426" w:rsidRPr="00236DB9">
        <w:rPr>
          <w:rFonts w:ascii="ＭＳ 明朝" w:eastAsia="ＭＳ 明朝" w:hAnsi="ＭＳ 明朝" w:hint="eastAsia"/>
          <w:szCs w:val="24"/>
        </w:rPr>
        <w:t>前項第</w:t>
      </w:r>
      <w:r w:rsidR="00525DF2" w:rsidRPr="00236DB9">
        <w:rPr>
          <w:rFonts w:ascii="ＭＳ 明朝" w:eastAsia="ＭＳ 明朝" w:hAnsi="ＭＳ 明朝" w:hint="eastAsia"/>
          <w:szCs w:val="24"/>
        </w:rPr>
        <w:t>１</w:t>
      </w:r>
      <w:r w:rsidR="00414426" w:rsidRPr="00236DB9">
        <w:rPr>
          <w:rFonts w:ascii="ＭＳ 明朝" w:eastAsia="ＭＳ 明朝" w:hAnsi="ＭＳ 明朝" w:hint="eastAsia"/>
          <w:szCs w:val="24"/>
        </w:rPr>
        <w:t>号ア並</w:t>
      </w:r>
    </w:p>
    <w:p w:rsidR="00E809A1" w:rsidRPr="00236DB9" w:rsidRDefault="00414426" w:rsidP="00694274">
      <w:pPr>
        <w:ind w:leftChars="200" w:left="481" w:rightChars="-59" w:right="-142"/>
        <w:rPr>
          <w:rFonts w:ascii="ＭＳ 明朝" w:eastAsia="ＭＳ 明朝" w:hAnsi="ＭＳ 明朝"/>
          <w:szCs w:val="24"/>
        </w:rPr>
      </w:pPr>
      <w:r w:rsidRPr="00236DB9">
        <w:rPr>
          <w:rFonts w:ascii="ＭＳ 明朝" w:eastAsia="ＭＳ 明朝" w:hAnsi="ＭＳ 明朝" w:hint="eastAsia"/>
          <w:szCs w:val="24"/>
        </w:rPr>
        <w:t>びに別表第</w:t>
      </w:r>
      <w:r w:rsidR="00525DF2" w:rsidRPr="00236DB9">
        <w:rPr>
          <w:rFonts w:ascii="ＭＳ 明朝" w:eastAsia="ＭＳ 明朝" w:hAnsi="ＭＳ 明朝" w:hint="eastAsia"/>
          <w:szCs w:val="24"/>
        </w:rPr>
        <w:t>１</w:t>
      </w:r>
      <w:r w:rsidRPr="00236DB9">
        <w:rPr>
          <w:rFonts w:ascii="ＭＳ 明朝" w:eastAsia="ＭＳ 明朝" w:hAnsi="ＭＳ 明朝" w:hint="eastAsia"/>
          <w:szCs w:val="24"/>
        </w:rPr>
        <w:t>、別表第２及び別表第</w:t>
      </w:r>
      <w:r w:rsidR="00525DF2" w:rsidRPr="00236DB9">
        <w:rPr>
          <w:rFonts w:ascii="ＭＳ 明朝" w:eastAsia="ＭＳ 明朝" w:hAnsi="ＭＳ 明朝" w:hint="eastAsia"/>
          <w:szCs w:val="24"/>
        </w:rPr>
        <w:t>３</w:t>
      </w:r>
      <w:r w:rsidRPr="00236DB9">
        <w:rPr>
          <w:rFonts w:ascii="ＭＳ 明朝" w:eastAsia="ＭＳ 明朝" w:hAnsi="ＭＳ 明朝" w:hint="eastAsia"/>
          <w:szCs w:val="24"/>
        </w:rPr>
        <w:t>に定める</w:t>
      </w:r>
      <w:r w:rsidR="006D7D18" w:rsidRPr="00236DB9">
        <w:rPr>
          <w:rFonts w:ascii="ＭＳ 明朝" w:eastAsia="ＭＳ 明朝" w:hAnsi="ＭＳ 明朝"/>
          <w:szCs w:val="24"/>
        </w:rPr>
        <w:t>月単位の週休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日促進工事</w:t>
      </w:r>
      <w:r w:rsidR="006268F0" w:rsidRPr="00236DB9">
        <w:rPr>
          <w:rFonts w:ascii="ＭＳ 明朝" w:eastAsia="ＭＳ 明朝" w:hAnsi="ＭＳ 明朝" w:hint="eastAsia"/>
          <w:szCs w:val="24"/>
        </w:rPr>
        <w:t>の</w:t>
      </w:r>
      <w:r w:rsidR="006D7D18" w:rsidRPr="00236DB9">
        <w:rPr>
          <w:rFonts w:ascii="ＭＳ 明朝" w:eastAsia="ＭＳ 明朝" w:hAnsi="ＭＳ 明朝"/>
          <w:szCs w:val="24"/>
        </w:rPr>
        <w:t>補正率により算定した設計価格)</w:t>
      </w:r>
    </w:p>
    <w:p w:rsidR="00E809A1" w:rsidRPr="00236DB9" w:rsidRDefault="00D07B5C" w:rsidP="007D1C4C">
      <w:pPr>
        <w:ind w:firstLineChars="100" w:firstLine="240"/>
        <w:rPr>
          <w:rFonts w:ascii="ＭＳ 明朝" w:eastAsia="ＭＳ 明朝" w:hAnsi="ＭＳ 明朝"/>
          <w:szCs w:val="24"/>
        </w:rPr>
      </w:pPr>
      <w:r w:rsidRPr="00236DB9">
        <w:rPr>
          <w:rFonts w:ascii="ＭＳ 明朝" w:eastAsia="ＭＳ 明朝" w:hAnsi="ＭＳ 明朝" w:hint="eastAsia"/>
          <w:szCs w:val="24"/>
        </w:rPr>
        <w:t>（</w:t>
      </w:r>
      <w:r w:rsidR="006D7D18" w:rsidRPr="00236DB9">
        <w:rPr>
          <w:rFonts w:ascii="ＭＳ 明朝" w:eastAsia="ＭＳ 明朝" w:hAnsi="ＭＳ 明朝"/>
          <w:szCs w:val="24"/>
        </w:rPr>
        <w:t>実施方法等</w:t>
      </w:r>
      <w:r w:rsidRPr="00236DB9">
        <w:rPr>
          <w:rFonts w:ascii="ＭＳ 明朝" w:eastAsia="ＭＳ 明朝" w:hAnsi="ＭＳ 明朝" w:hint="eastAsia"/>
          <w:szCs w:val="24"/>
        </w:rPr>
        <w:t>）</w:t>
      </w:r>
    </w:p>
    <w:p w:rsidR="00CA7AC5" w:rsidRPr="00236DB9" w:rsidRDefault="00D07B5C" w:rsidP="00CA7AC5">
      <w:pPr>
        <w:ind w:left="240" w:hangingChars="100" w:hanging="240"/>
        <w:rPr>
          <w:rFonts w:ascii="ＭＳ 明朝" w:eastAsia="ＭＳ 明朝" w:hAnsi="ＭＳ 明朝"/>
          <w:szCs w:val="24"/>
        </w:rPr>
      </w:pPr>
      <w:r w:rsidRPr="00236DB9">
        <w:rPr>
          <w:rFonts w:ascii="ＭＳ 明朝" w:eastAsia="ＭＳ 明朝" w:hAnsi="ＭＳ 明朝" w:hint="eastAsia"/>
          <w:szCs w:val="24"/>
        </w:rPr>
        <w:t>第</w:t>
      </w:r>
      <w:r w:rsidR="00525DF2" w:rsidRPr="00236DB9">
        <w:rPr>
          <w:rFonts w:ascii="ＭＳ 明朝" w:eastAsia="ＭＳ 明朝" w:hAnsi="ＭＳ 明朝" w:hint="eastAsia"/>
          <w:szCs w:val="24"/>
        </w:rPr>
        <w:t>６</w:t>
      </w:r>
      <w:r w:rsidRPr="00236DB9">
        <w:rPr>
          <w:rFonts w:ascii="ＭＳ 明朝" w:eastAsia="ＭＳ 明朝" w:hAnsi="ＭＳ 明朝" w:hint="eastAsia"/>
          <w:szCs w:val="24"/>
        </w:rPr>
        <w:t xml:space="preserve">条　</w:t>
      </w:r>
      <w:r w:rsidR="006D7D18" w:rsidRPr="00236DB9">
        <w:rPr>
          <w:rFonts w:ascii="ＭＳ 明朝" w:eastAsia="ＭＳ 明朝" w:hAnsi="ＭＳ 明朝"/>
          <w:szCs w:val="24"/>
        </w:rPr>
        <w:t>モデル工事における現場閉所（現場休息）</w:t>
      </w:r>
      <w:r w:rsidR="00CA7AC5" w:rsidRPr="00236DB9">
        <w:rPr>
          <w:rFonts w:ascii="ＭＳ 明朝" w:eastAsia="ＭＳ 明朝" w:hAnsi="ＭＳ 明朝" w:hint="eastAsia"/>
          <w:szCs w:val="24"/>
        </w:rPr>
        <w:t>及び休日</w:t>
      </w:r>
      <w:r w:rsidR="006D7D18" w:rsidRPr="00236DB9">
        <w:rPr>
          <w:rFonts w:ascii="ＭＳ 明朝" w:eastAsia="ＭＳ 明朝" w:hAnsi="ＭＳ 明朝"/>
          <w:szCs w:val="24"/>
        </w:rPr>
        <w:t>の確認方法</w:t>
      </w:r>
      <w:r w:rsidR="00CA7AC5" w:rsidRPr="00236DB9">
        <w:rPr>
          <w:rFonts w:ascii="ＭＳ 明朝" w:eastAsia="ＭＳ 明朝" w:hAnsi="ＭＳ 明朝" w:hint="eastAsia"/>
          <w:szCs w:val="24"/>
        </w:rPr>
        <w:t>は、次のとおりとする。</w:t>
      </w:r>
    </w:p>
    <w:p w:rsidR="00CA7AC5" w:rsidRPr="00236DB9" w:rsidRDefault="00CA7AC5" w:rsidP="00CA7AC5">
      <w:pPr>
        <w:ind w:firstLineChars="100" w:firstLine="240"/>
        <w:rPr>
          <w:rFonts w:ascii="ＭＳ 明朝" w:eastAsia="ＭＳ 明朝" w:hAnsi="ＭＳ 明朝"/>
          <w:szCs w:val="24"/>
        </w:rPr>
      </w:pPr>
      <w:r w:rsidRPr="00236DB9">
        <w:rPr>
          <w:rFonts w:ascii="ＭＳ 明朝" w:eastAsia="ＭＳ 明朝" w:hAnsi="ＭＳ 明朝" w:hint="eastAsia"/>
          <w:szCs w:val="24"/>
        </w:rPr>
        <w:t>⑴</w:t>
      </w:r>
      <w:r w:rsidR="00346788" w:rsidRPr="00236DB9">
        <w:rPr>
          <w:rFonts w:ascii="ＭＳ 明朝" w:eastAsia="ＭＳ 明朝" w:hAnsi="ＭＳ 明朝" w:hint="eastAsia"/>
          <w:szCs w:val="24"/>
        </w:rPr>
        <w:t xml:space="preserve">　</w:t>
      </w:r>
      <w:r w:rsidRPr="00236DB9">
        <w:rPr>
          <w:rFonts w:ascii="ＭＳ 明朝" w:eastAsia="ＭＳ 明朝" w:hAnsi="ＭＳ 明朝" w:hint="eastAsia"/>
          <w:szCs w:val="24"/>
        </w:rPr>
        <w:t>モデル工事</w:t>
      </w:r>
      <w:r w:rsidR="00376A24" w:rsidRPr="00236DB9">
        <w:rPr>
          <w:rFonts w:ascii="ＭＳ 明朝" w:eastAsia="ＭＳ 明朝" w:hAnsi="ＭＳ 明朝"/>
          <w:szCs w:val="24"/>
        </w:rPr>
        <w:t>（現場閉所型）</w:t>
      </w:r>
      <w:r w:rsidRPr="00236DB9">
        <w:rPr>
          <w:rFonts w:ascii="ＭＳ 明朝" w:eastAsia="ＭＳ 明朝" w:hAnsi="ＭＳ 明朝" w:hint="eastAsia"/>
          <w:szCs w:val="24"/>
        </w:rPr>
        <w:t>における現場閉所（現場休息）の確認方法</w:t>
      </w:r>
    </w:p>
    <w:p w:rsidR="00E809A1" w:rsidRPr="00236DB9" w:rsidRDefault="00CA7AC5" w:rsidP="00CA7AC5">
      <w:pPr>
        <w:ind w:firstLineChars="200" w:firstLine="481"/>
        <w:rPr>
          <w:rFonts w:ascii="ＭＳ 明朝" w:eastAsia="ＭＳ 明朝" w:hAnsi="ＭＳ 明朝"/>
          <w:szCs w:val="24"/>
        </w:rPr>
      </w:pPr>
      <w:r w:rsidRPr="00236DB9">
        <w:rPr>
          <w:rFonts w:ascii="ＭＳ 明朝" w:eastAsia="ＭＳ 明朝" w:hAnsi="ＭＳ 明朝" w:hint="eastAsia"/>
          <w:szCs w:val="24"/>
        </w:rPr>
        <w:t>ア</w:t>
      </w:r>
      <w:r w:rsidR="00376A24"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工事着手前</w:t>
      </w:r>
    </w:p>
    <w:p w:rsidR="00E809A1" w:rsidRPr="00236DB9" w:rsidRDefault="006E2763" w:rsidP="006E2763">
      <w:pPr>
        <w:rPr>
          <w:rFonts w:ascii="ＭＳ 明朝" w:eastAsia="ＭＳ 明朝" w:hAnsi="ＭＳ 明朝"/>
          <w:szCs w:val="24"/>
        </w:rPr>
      </w:pPr>
      <w:r>
        <w:rPr>
          <w:rFonts w:ascii="ＭＳ 明朝" w:eastAsia="ＭＳ 明朝" w:hAnsi="ＭＳ 明朝" w:hint="eastAsia"/>
          <w:szCs w:val="24"/>
        </w:rPr>
        <w:t xml:space="preserve">　　 (</w:t>
      </w:r>
      <w:r w:rsidRPr="00236DB9">
        <w:rPr>
          <w:rFonts w:ascii="ＭＳ 明朝" w:eastAsia="ＭＳ 明朝" w:hAnsi="ＭＳ 明朝" w:hint="eastAsia"/>
          <w:szCs w:val="24"/>
        </w:rPr>
        <w:t>ア</w:t>
      </w:r>
      <w:r>
        <w:rPr>
          <w:rFonts w:ascii="ＭＳ 明朝" w:eastAsia="ＭＳ 明朝" w:hAnsi="ＭＳ 明朝" w:hint="eastAsia"/>
          <w:szCs w:val="24"/>
        </w:rPr>
        <w:t xml:space="preserve">) </w:t>
      </w:r>
      <w:r w:rsidR="006D7D18" w:rsidRPr="00236DB9">
        <w:rPr>
          <w:rFonts w:ascii="ＭＳ 明朝" w:eastAsia="ＭＳ 明朝" w:hAnsi="ＭＳ 明朝"/>
          <w:szCs w:val="24"/>
        </w:rPr>
        <w:t>受注者は、週休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日を前提とする施工計画書及び工程表を提出する。</w:t>
      </w:r>
    </w:p>
    <w:p w:rsidR="00E809A1" w:rsidRPr="00236DB9" w:rsidRDefault="006E2763" w:rsidP="003740A6">
      <w:pPr>
        <w:ind w:left="962" w:hangingChars="400" w:hanging="962"/>
        <w:jc w:val="both"/>
        <w:rPr>
          <w:rFonts w:ascii="ＭＳ 明朝" w:eastAsia="ＭＳ 明朝" w:hAnsi="ＭＳ 明朝"/>
          <w:szCs w:val="24"/>
        </w:rPr>
      </w:pPr>
      <w:r>
        <w:rPr>
          <w:rFonts w:ascii="ＭＳ 明朝" w:eastAsia="ＭＳ 明朝" w:hAnsi="ＭＳ 明朝" w:hint="eastAsia"/>
          <w:szCs w:val="24"/>
        </w:rPr>
        <w:t xml:space="preserve">　　 (イ) </w:t>
      </w:r>
      <w:r w:rsidR="006D7D18" w:rsidRPr="00236DB9">
        <w:rPr>
          <w:rFonts w:ascii="ＭＳ 明朝" w:eastAsia="ＭＳ 明朝" w:hAnsi="ＭＳ 明朝"/>
          <w:szCs w:val="24"/>
        </w:rPr>
        <w:t>分離発注工事の受注者は、受注者間で協力し、工事の進捗に影響が出ないよう現場休息の予定日を調整したうえで施工計画書及び工程表を作成する。</w:t>
      </w:r>
    </w:p>
    <w:p w:rsidR="00E809A1" w:rsidRPr="00236DB9" w:rsidRDefault="006E2763" w:rsidP="003740A6">
      <w:pPr>
        <w:ind w:left="962" w:hangingChars="400" w:hanging="962"/>
        <w:jc w:val="both"/>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CA7AC5" w:rsidRPr="00236DB9">
        <w:rPr>
          <w:rFonts w:ascii="ＭＳ 明朝" w:eastAsia="ＭＳ 明朝" w:hAnsi="ＭＳ 明朝" w:hint="eastAsia"/>
          <w:szCs w:val="24"/>
        </w:rPr>
        <w:t>ウ</w:t>
      </w:r>
      <w:r>
        <w:rPr>
          <w:rFonts w:ascii="ＭＳ 明朝" w:eastAsia="ＭＳ 明朝" w:hAnsi="ＭＳ 明朝" w:hint="eastAsia"/>
          <w:szCs w:val="24"/>
        </w:rPr>
        <w:t xml:space="preserve">) </w:t>
      </w:r>
      <w:r w:rsidR="006D7D18" w:rsidRPr="00236DB9">
        <w:rPr>
          <w:rFonts w:ascii="ＭＳ 明朝" w:eastAsia="ＭＳ 明朝" w:hAnsi="ＭＳ 明朝"/>
          <w:szCs w:val="24"/>
        </w:rPr>
        <w:t>受注者は、対象期間中、施設管理者の承諾を前提にモデル工事であることをＰＲするための掲示を行う。</w:t>
      </w:r>
    </w:p>
    <w:p w:rsidR="00E809A1" w:rsidRPr="00236DB9" w:rsidRDefault="00CA7AC5" w:rsidP="00CA7AC5">
      <w:pPr>
        <w:ind w:firstLineChars="200" w:firstLine="481"/>
        <w:rPr>
          <w:rFonts w:ascii="ＭＳ 明朝" w:eastAsia="ＭＳ 明朝" w:hAnsi="ＭＳ 明朝"/>
          <w:szCs w:val="24"/>
        </w:rPr>
      </w:pPr>
      <w:r w:rsidRPr="00236DB9">
        <w:rPr>
          <w:rFonts w:ascii="ＭＳ 明朝" w:eastAsia="ＭＳ 明朝" w:hAnsi="ＭＳ 明朝" w:hint="eastAsia"/>
          <w:szCs w:val="24"/>
        </w:rPr>
        <w:t>イ</w:t>
      </w:r>
      <w:r w:rsidR="00376A24"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工事着手後</w:t>
      </w:r>
    </w:p>
    <w:p w:rsidR="00E809A1" w:rsidRPr="00236DB9" w:rsidRDefault="006E2763" w:rsidP="003740A6">
      <w:pPr>
        <w:ind w:left="962" w:hangingChars="400" w:hanging="962"/>
        <w:jc w:val="both"/>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236DB9">
        <w:rPr>
          <w:rFonts w:ascii="ＭＳ 明朝" w:eastAsia="ＭＳ 明朝" w:hAnsi="ＭＳ 明朝" w:hint="eastAsia"/>
          <w:szCs w:val="24"/>
        </w:rPr>
        <w:t>ア</w:t>
      </w:r>
      <w:r>
        <w:rPr>
          <w:rFonts w:ascii="ＭＳ 明朝" w:eastAsia="ＭＳ 明朝" w:hAnsi="ＭＳ 明朝" w:hint="eastAsia"/>
          <w:szCs w:val="24"/>
        </w:rPr>
        <w:t xml:space="preserve">) </w:t>
      </w:r>
      <w:r w:rsidR="006D7D18" w:rsidRPr="00236DB9">
        <w:rPr>
          <w:rFonts w:ascii="ＭＳ 明朝" w:eastAsia="ＭＳ 明朝" w:hAnsi="ＭＳ 明朝"/>
          <w:szCs w:val="24"/>
        </w:rPr>
        <w:t>現場閉所（現場休息）を行う場合、</w:t>
      </w:r>
      <w:r w:rsidR="00CA7AC5" w:rsidRPr="00236DB9">
        <w:rPr>
          <w:rFonts w:ascii="ＭＳ 明朝" w:eastAsia="ＭＳ 明朝" w:hAnsi="ＭＳ 明朝" w:hint="eastAsia"/>
          <w:szCs w:val="24"/>
        </w:rPr>
        <w:t>受注者は、</w:t>
      </w:r>
      <w:r w:rsidR="006D7D18" w:rsidRPr="00236DB9">
        <w:rPr>
          <w:rFonts w:ascii="ＭＳ 明朝" w:eastAsia="ＭＳ 明朝" w:hAnsi="ＭＳ 明朝"/>
          <w:szCs w:val="24"/>
        </w:rPr>
        <w:t>監督員</w:t>
      </w:r>
      <w:r w:rsidR="00CA7AC5" w:rsidRPr="00236DB9">
        <w:rPr>
          <w:rFonts w:ascii="ＭＳ 明朝" w:eastAsia="ＭＳ 明朝" w:hAnsi="ＭＳ 明朝" w:hint="eastAsia"/>
          <w:szCs w:val="24"/>
        </w:rPr>
        <w:t>に対し</w:t>
      </w:r>
      <w:r w:rsidR="006D7D18" w:rsidRPr="00236DB9">
        <w:rPr>
          <w:rFonts w:ascii="ＭＳ 明朝" w:eastAsia="ＭＳ 明朝" w:hAnsi="ＭＳ 明朝"/>
          <w:szCs w:val="24"/>
        </w:rPr>
        <w:t>事前に現場閉所</w:t>
      </w:r>
      <w:r w:rsidR="00376A24" w:rsidRPr="00236DB9">
        <w:rPr>
          <w:rFonts w:ascii="ＭＳ 明朝" w:eastAsia="ＭＳ 明朝" w:hAnsi="ＭＳ 明朝"/>
          <w:szCs w:val="24"/>
        </w:rPr>
        <w:t>（現場休息）を行う旨の連絡を</w:t>
      </w:r>
      <w:r w:rsidR="00376A24" w:rsidRPr="00236DB9">
        <w:rPr>
          <w:rFonts w:ascii="ＭＳ 明朝" w:eastAsia="ＭＳ 明朝" w:hAnsi="ＭＳ 明朝" w:hint="eastAsia"/>
          <w:szCs w:val="24"/>
        </w:rPr>
        <w:t>電子メール等で</w:t>
      </w:r>
      <w:r w:rsidR="00376A24" w:rsidRPr="00236DB9">
        <w:rPr>
          <w:rFonts w:ascii="ＭＳ 明朝" w:eastAsia="ＭＳ 明朝" w:hAnsi="ＭＳ 明朝"/>
          <w:szCs w:val="24"/>
        </w:rPr>
        <w:t>受けるものとする。</w:t>
      </w:r>
      <w:r w:rsidR="00C90BEF" w:rsidRPr="00236DB9">
        <w:rPr>
          <w:rFonts w:ascii="ＭＳ 明朝" w:eastAsia="ＭＳ 明朝" w:hAnsi="ＭＳ 明朝" w:hint="eastAsia"/>
          <w:szCs w:val="24"/>
        </w:rPr>
        <w:lastRenderedPageBreak/>
        <w:t>ただし、</w:t>
      </w:r>
      <w:r w:rsidR="006D7D18" w:rsidRPr="00236DB9">
        <w:rPr>
          <w:rFonts w:ascii="ＭＳ 明朝" w:eastAsia="ＭＳ 明朝" w:hAnsi="ＭＳ 明朝"/>
          <w:szCs w:val="24"/>
        </w:rPr>
        <w:t>施工計画書に記載した法定休日・所定休日の場合</w:t>
      </w:r>
      <w:r w:rsidR="00C90BEF" w:rsidRPr="00236DB9">
        <w:rPr>
          <w:rFonts w:ascii="ＭＳ 明朝" w:eastAsia="ＭＳ 明朝" w:hAnsi="ＭＳ 明朝" w:hint="eastAsia"/>
          <w:szCs w:val="24"/>
        </w:rPr>
        <w:t>や</w:t>
      </w:r>
      <w:r w:rsidR="006D7D18" w:rsidRPr="00236DB9">
        <w:rPr>
          <w:rFonts w:ascii="ＭＳ 明朝" w:eastAsia="ＭＳ 明朝" w:hAnsi="ＭＳ 明朝"/>
          <w:szCs w:val="24"/>
        </w:rPr>
        <w:t>週間工程会議等により監督員が事前に把握している場合</w:t>
      </w:r>
      <w:r w:rsidR="00525DF2" w:rsidRPr="00236DB9">
        <w:rPr>
          <w:rFonts w:ascii="ＭＳ 明朝" w:eastAsia="ＭＳ 明朝" w:hAnsi="ＭＳ 明朝" w:hint="eastAsia"/>
          <w:szCs w:val="24"/>
        </w:rPr>
        <w:t>、官公庁が休日の場合</w:t>
      </w:r>
      <w:r w:rsidR="00C90BEF" w:rsidRPr="00236DB9">
        <w:rPr>
          <w:rFonts w:ascii="ＭＳ 明朝" w:eastAsia="ＭＳ 明朝" w:hAnsi="ＭＳ 明朝" w:hint="eastAsia"/>
          <w:szCs w:val="24"/>
        </w:rPr>
        <w:t>は連絡不要とする。</w:t>
      </w:r>
    </w:p>
    <w:p w:rsidR="00E809A1" w:rsidRPr="00236DB9" w:rsidRDefault="006E2763" w:rsidP="003740A6">
      <w:pPr>
        <w:ind w:left="962" w:hangingChars="400" w:hanging="962"/>
        <w:jc w:val="both"/>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(イ) </w:t>
      </w:r>
      <w:r w:rsidR="006D7D18" w:rsidRPr="00236DB9">
        <w:rPr>
          <w:rFonts w:ascii="ＭＳ 明朝" w:eastAsia="ＭＳ 明朝" w:hAnsi="ＭＳ 明朝"/>
          <w:szCs w:val="24"/>
        </w:rPr>
        <w:t>監督員は、現場閉所（現場休息）日に作業が生じるような指示は行わないとともに、受注者からの協議等には</w:t>
      </w:r>
      <w:r w:rsidR="00525DF2" w:rsidRPr="00236DB9">
        <w:rPr>
          <w:rFonts w:ascii="ＭＳ 明朝" w:eastAsia="ＭＳ 明朝" w:hAnsi="ＭＳ 明朝" w:hint="eastAsia"/>
          <w:szCs w:val="24"/>
        </w:rPr>
        <w:t>クイックレスポンスに努める。</w:t>
      </w:r>
    </w:p>
    <w:p w:rsidR="00E809A1" w:rsidRPr="00236DB9" w:rsidRDefault="006E2763" w:rsidP="006E2763">
      <w:pPr>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C90BEF" w:rsidRPr="00236DB9">
        <w:rPr>
          <w:rFonts w:ascii="ＭＳ 明朝" w:eastAsia="ＭＳ 明朝" w:hAnsi="ＭＳ 明朝" w:hint="eastAsia"/>
          <w:szCs w:val="24"/>
        </w:rPr>
        <w:t>ウ</w:t>
      </w:r>
      <w:r>
        <w:rPr>
          <w:rFonts w:ascii="ＭＳ 明朝" w:eastAsia="ＭＳ 明朝" w:hAnsi="ＭＳ 明朝" w:hint="eastAsia"/>
          <w:szCs w:val="24"/>
        </w:rPr>
        <w:t xml:space="preserve">) </w:t>
      </w:r>
      <w:r w:rsidR="006D7D18" w:rsidRPr="00236DB9">
        <w:rPr>
          <w:rFonts w:ascii="ＭＳ 明朝" w:eastAsia="ＭＳ 明朝" w:hAnsi="ＭＳ 明朝"/>
          <w:szCs w:val="24"/>
        </w:rPr>
        <w:t>受注者は、週休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日の確保について、下請負人を指導する。</w:t>
      </w:r>
    </w:p>
    <w:p w:rsidR="00E809A1" w:rsidRPr="00236DB9" w:rsidRDefault="003D0FDA" w:rsidP="003D0FDA">
      <w:pPr>
        <w:ind w:firstLineChars="200" w:firstLine="481"/>
        <w:rPr>
          <w:rFonts w:ascii="ＭＳ 明朝" w:eastAsia="ＭＳ 明朝" w:hAnsi="ＭＳ 明朝"/>
          <w:szCs w:val="24"/>
        </w:rPr>
      </w:pPr>
      <w:r w:rsidRPr="00236DB9">
        <w:rPr>
          <w:rFonts w:ascii="ＭＳ 明朝" w:eastAsia="ＭＳ 明朝" w:hAnsi="ＭＳ 明朝" w:hint="eastAsia"/>
          <w:szCs w:val="24"/>
        </w:rPr>
        <w:t>ウ</w:t>
      </w:r>
      <w:r w:rsidR="00376A24"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工事完成時（工事検査前）</w:t>
      </w:r>
    </w:p>
    <w:p w:rsidR="00E809A1" w:rsidRPr="00236DB9" w:rsidRDefault="006E2763" w:rsidP="006E2763">
      <w:pPr>
        <w:tabs>
          <w:tab w:val="left" w:pos="8931"/>
        </w:tabs>
        <w:ind w:left="721" w:hangingChars="300" w:hanging="721"/>
        <w:jc w:val="both"/>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6D7D18" w:rsidRPr="00236DB9">
        <w:rPr>
          <w:rFonts w:ascii="ＭＳ 明朝" w:eastAsia="ＭＳ 明朝" w:hAnsi="ＭＳ 明朝"/>
          <w:szCs w:val="24"/>
        </w:rPr>
        <w:t>受注者は、工事完成日</w:t>
      </w:r>
      <w:r w:rsidR="008A48D8" w:rsidRPr="00236DB9">
        <w:rPr>
          <w:rFonts w:ascii="ＭＳ 明朝" w:eastAsia="ＭＳ 明朝" w:hAnsi="ＭＳ 明朝" w:hint="eastAsia"/>
          <w:szCs w:val="24"/>
        </w:rPr>
        <w:t>以降</w:t>
      </w:r>
      <w:r w:rsidR="00525DF2" w:rsidRPr="00236DB9">
        <w:rPr>
          <w:rFonts w:ascii="ＭＳ 明朝" w:eastAsia="ＭＳ 明朝" w:hAnsi="ＭＳ 明朝" w:hint="eastAsia"/>
          <w:szCs w:val="24"/>
        </w:rPr>
        <w:t>１４</w:t>
      </w:r>
      <w:r w:rsidR="008A48D8" w:rsidRPr="00236DB9">
        <w:rPr>
          <w:rFonts w:ascii="ＭＳ 明朝" w:eastAsia="ＭＳ 明朝" w:hAnsi="ＭＳ 明朝" w:hint="eastAsia"/>
          <w:szCs w:val="24"/>
        </w:rPr>
        <w:t>日以内</w:t>
      </w:r>
      <w:r w:rsidR="006D7D18" w:rsidRPr="00236DB9">
        <w:rPr>
          <w:rFonts w:ascii="ＭＳ 明朝" w:eastAsia="ＭＳ 明朝" w:hAnsi="ＭＳ 明朝"/>
          <w:szCs w:val="24"/>
        </w:rPr>
        <w:t>に、現場閉所実績報告書（様式</w:t>
      </w:r>
      <w:r w:rsidR="003D0FDA" w:rsidRPr="00236DB9">
        <w:rPr>
          <w:rFonts w:ascii="ＭＳ 明朝" w:eastAsia="ＭＳ 明朝" w:hAnsi="ＭＳ 明朝" w:hint="eastAsia"/>
          <w:szCs w:val="24"/>
        </w:rPr>
        <w:t>第</w:t>
      </w:r>
      <w:r w:rsidR="00525DF2" w:rsidRPr="00236DB9">
        <w:rPr>
          <w:rFonts w:ascii="ＭＳ 明朝" w:eastAsia="ＭＳ 明朝" w:hAnsi="ＭＳ 明朝"/>
          <w:szCs w:val="24"/>
        </w:rPr>
        <w:t>１</w:t>
      </w:r>
      <w:r w:rsidR="003D0FDA" w:rsidRPr="00236DB9">
        <w:rPr>
          <w:rFonts w:ascii="ＭＳ 明朝" w:eastAsia="ＭＳ 明朝" w:hAnsi="ＭＳ 明朝" w:hint="eastAsia"/>
          <w:szCs w:val="24"/>
        </w:rPr>
        <w:t>号</w:t>
      </w:r>
      <w:r w:rsidR="006D7D18" w:rsidRPr="00236DB9">
        <w:rPr>
          <w:rFonts w:ascii="ＭＳ 明朝" w:eastAsia="ＭＳ 明朝" w:hAnsi="ＭＳ 明朝"/>
          <w:szCs w:val="24"/>
        </w:rPr>
        <w:t>）を提出するとともに、作業日報や出勤簿等を提示し、現場閉所（現場休息）率の達成状況について発注者の確認を受ける。提出日から工事完成日までの現場閉所（現場休息）日については、見込みで提出し、変更があった場合は、その都度速やかに再提出する。また、発注者は、提出日以降の実績について工事検査前までに確認する。</w:t>
      </w:r>
    </w:p>
    <w:p w:rsidR="00E809A1" w:rsidRPr="00236DB9" w:rsidRDefault="003D0FDA" w:rsidP="003D0FDA">
      <w:pPr>
        <w:ind w:firstLineChars="200" w:firstLine="481"/>
        <w:rPr>
          <w:rFonts w:ascii="ＭＳ 明朝" w:eastAsia="ＭＳ 明朝" w:hAnsi="ＭＳ 明朝"/>
          <w:szCs w:val="24"/>
        </w:rPr>
      </w:pPr>
      <w:r w:rsidRPr="00236DB9">
        <w:rPr>
          <w:rFonts w:ascii="ＭＳ 明朝" w:eastAsia="ＭＳ 明朝" w:hAnsi="ＭＳ 明朝" w:hint="eastAsia"/>
          <w:szCs w:val="24"/>
        </w:rPr>
        <w:t>エ</w:t>
      </w:r>
      <w:r w:rsidR="00376A24"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その他留意事項</w:t>
      </w:r>
    </w:p>
    <w:p w:rsidR="00E809A1" w:rsidRPr="00236DB9" w:rsidRDefault="006D7D18" w:rsidP="006E2763">
      <w:pPr>
        <w:ind w:leftChars="300" w:left="721" w:firstLineChars="100" w:firstLine="240"/>
        <w:jc w:val="both"/>
        <w:rPr>
          <w:rFonts w:ascii="ＭＳ 明朝" w:eastAsia="ＭＳ 明朝" w:hAnsi="ＭＳ 明朝"/>
          <w:szCs w:val="24"/>
        </w:rPr>
      </w:pPr>
      <w:r w:rsidRPr="00236DB9">
        <w:rPr>
          <w:rFonts w:ascii="ＭＳ 明朝" w:eastAsia="ＭＳ 明朝" w:hAnsi="ＭＳ 明朝"/>
          <w:szCs w:val="24"/>
        </w:rPr>
        <w:t>監督員は、</w:t>
      </w:r>
      <w:r w:rsidR="00525DF2" w:rsidRPr="00236DB9">
        <w:rPr>
          <w:rFonts w:ascii="ＭＳ 明朝" w:eastAsia="ＭＳ 明朝" w:hAnsi="ＭＳ 明朝" w:hint="eastAsia"/>
          <w:szCs w:val="24"/>
        </w:rPr>
        <w:t>１</w:t>
      </w:r>
      <w:r w:rsidRPr="00236DB9">
        <w:rPr>
          <w:rFonts w:ascii="ＭＳ 明朝" w:eastAsia="ＭＳ 明朝" w:hAnsi="ＭＳ 明朝"/>
          <w:szCs w:val="24"/>
        </w:rPr>
        <w:t>つの工事現場において、設備工事、内装工事等の後工程の適正な施工期間を考慮して、全体の工程に遅延が生じないように、各工事間</w:t>
      </w:r>
      <w:r w:rsidR="00BD7FAC" w:rsidRPr="00236DB9">
        <w:rPr>
          <w:rFonts w:ascii="ＭＳ 明朝" w:eastAsia="ＭＳ 明朝" w:hAnsi="ＭＳ 明朝" w:hint="eastAsia"/>
          <w:szCs w:val="24"/>
        </w:rPr>
        <w:t>（</w:t>
      </w:r>
      <w:r w:rsidRPr="00236DB9">
        <w:rPr>
          <w:rFonts w:ascii="ＭＳ 明朝" w:eastAsia="ＭＳ 明朝" w:hAnsi="ＭＳ 明朝"/>
          <w:szCs w:val="24"/>
        </w:rPr>
        <w:t>分離で発注した工事を含む。）の調整を適切に実施する。</w:t>
      </w:r>
    </w:p>
    <w:p w:rsidR="00E809A1" w:rsidRPr="00236DB9" w:rsidRDefault="006268F0" w:rsidP="006268F0">
      <w:pPr>
        <w:ind w:firstLineChars="100" w:firstLine="240"/>
        <w:rPr>
          <w:rFonts w:ascii="ＭＳ 明朝" w:eastAsia="ＭＳ 明朝" w:hAnsi="ＭＳ 明朝"/>
          <w:szCs w:val="24"/>
        </w:rPr>
      </w:pPr>
      <w:r w:rsidRPr="00236DB9">
        <w:rPr>
          <w:rFonts w:ascii="ＭＳ 明朝" w:eastAsia="ＭＳ 明朝" w:hAnsi="ＭＳ 明朝" w:hint="eastAsia"/>
          <w:szCs w:val="24"/>
        </w:rPr>
        <w:t>⑴</w:t>
      </w:r>
      <w:r w:rsidR="003C7B70"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モデル工事（交替制）における休日の確認方法</w:t>
      </w:r>
    </w:p>
    <w:p w:rsidR="00E809A1" w:rsidRPr="00236DB9" w:rsidRDefault="006268F0" w:rsidP="006268F0">
      <w:pPr>
        <w:ind w:firstLineChars="200" w:firstLine="481"/>
        <w:rPr>
          <w:rFonts w:ascii="ＭＳ 明朝" w:eastAsia="ＭＳ 明朝" w:hAnsi="ＭＳ 明朝"/>
          <w:szCs w:val="24"/>
        </w:rPr>
      </w:pPr>
      <w:r w:rsidRPr="00236DB9">
        <w:rPr>
          <w:rFonts w:ascii="ＭＳ 明朝" w:eastAsia="ＭＳ 明朝" w:hAnsi="ＭＳ 明朝" w:hint="eastAsia"/>
          <w:szCs w:val="24"/>
        </w:rPr>
        <w:t xml:space="preserve">ア　</w:t>
      </w:r>
      <w:r w:rsidR="006D7D18" w:rsidRPr="00236DB9">
        <w:rPr>
          <w:rFonts w:ascii="ＭＳ 明朝" w:eastAsia="ＭＳ 明朝" w:hAnsi="ＭＳ 明朝"/>
          <w:szCs w:val="24"/>
        </w:rPr>
        <w:t>工事着手前</w:t>
      </w:r>
    </w:p>
    <w:p w:rsidR="00E809A1" w:rsidRPr="00236DB9" w:rsidRDefault="006E2763" w:rsidP="006E2763">
      <w:pPr>
        <w:rPr>
          <w:rFonts w:ascii="ＭＳ 明朝" w:eastAsia="ＭＳ 明朝" w:hAnsi="ＭＳ 明朝"/>
          <w:szCs w:val="24"/>
        </w:rPr>
      </w:pPr>
      <w:r>
        <w:rPr>
          <w:rFonts w:ascii="ＭＳ 明朝" w:eastAsia="ＭＳ 明朝" w:hAnsi="ＭＳ 明朝" w:hint="eastAsia"/>
          <w:szCs w:val="24"/>
        </w:rPr>
        <w:t xml:space="preserve">　　 (</w:t>
      </w:r>
      <w:r w:rsidRPr="00236DB9">
        <w:rPr>
          <w:rFonts w:ascii="ＭＳ 明朝" w:eastAsia="ＭＳ 明朝" w:hAnsi="ＭＳ 明朝" w:hint="eastAsia"/>
          <w:szCs w:val="24"/>
        </w:rPr>
        <w:t>ア</w:t>
      </w:r>
      <w:r>
        <w:rPr>
          <w:rFonts w:ascii="ＭＳ 明朝" w:eastAsia="ＭＳ 明朝" w:hAnsi="ＭＳ 明朝" w:hint="eastAsia"/>
          <w:szCs w:val="24"/>
        </w:rPr>
        <w:t xml:space="preserve">) </w:t>
      </w:r>
      <w:r w:rsidR="006D7D18" w:rsidRPr="00236DB9">
        <w:rPr>
          <w:rFonts w:ascii="ＭＳ 明朝" w:eastAsia="ＭＳ 明朝" w:hAnsi="ＭＳ 明朝"/>
          <w:szCs w:val="24"/>
        </w:rPr>
        <w:t>受注者は、週休</w:t>
      </w:r>
      <w:r w:rsidR="005E63C5" w:rsidRPr="00236DB9">
        <w:rPr>
          <w:rFonts w:ascii="ＭＳ 明朝" w:eastAsia="ＭＳ 明朝" w:hAnsi="ＭＳ 明朝"/>
          <w:szCs w:val="24"/>
        </w:rPr>
        <w:t>２</w:t>
      </w:r>
      <w:r w:rsidR="006D7D18" w:rsidRPr="00236DB9">
        <w:rPr>
          <w:rFonts w:ascii="ＭＳ 明朝" w:eastAsia="ＭＳ 明朝" w:hAnsi="ＭＳ 明朝"/>
          <w:szCs w:val="24"/>
        </w:rPr>
        <w:t>日を前提とする施工計画書及び工程表を提出</w:t>
      </w:r>
      <w:r w:rsidR="006268F0" w:rsidRPr="00236DB9">
        <w:rPr>
          <w:rFonts w:ascii="ＭＳ 明朝" w:eastAsia="ＭＳ 明朝" w:hAnsi="ＭＳ 明朝" w:hint="eastAsia"/>
          <w:szCs w:val="24"/>
        </w:rPr>
        <w:t>する。</w:t>
      </w:r>
    </w:p>
    <w:p w:rsidR="00E809A1" w:rsidRPr="00236DB9" w:rsidRDefault="006E2763" w:rsidP="003740A6">
      <w:pPr>
        <w:ind w:left="962" w:hangingChars="400" w:hanging="962"/>
        <w:jc w:val="both"/>
        <w:rPr>
          <w:rFonts w:ascii="ＭＳ 明朝" w:eastAsia="ＭＳ 明朝" w:hAnsi="ＭＳ 明朝"/>
          <w:szCs w:val="24"/>
        </w:rPr>
      </w:pPr>
      <w:r>
        <w:rPr>
          <w:rFonts w:ascii="ＭＳ 明朝" w:eastAsia="ＭＳ 明朝" w:hAnsi="ＭＳ 明朝" w:hint="eastAsia"/>
          <w:szCs w:val="24"/>
        </w:rPr>
        <w:t xml:space="preserve">　　 (</w:t>
      </w:r>
      <w:r w:rsidR="006268F0" w:rsidRPr="00236DB9">
        <w:rPr>
          <w:rFonts w:ascii="ＭＳ 明朝" w:eastAsia="ＭＳ 明朝" w:hAnsi="ＭＳ 明朝" w:hint="eastAsia"/>
          <w:szCs w:val="24"/>
        </w:rPr>
        <w:t>イ</w:t>
      </w:r>
      <w:r>
        <w:rPr>
          <w:rFonts w:ascii="ＭＳ 明朝" w:eastAsia="ＭＳ 明朝" w:hAnsi="ＭＳ 明朝" w:hint="eastAsia"/>
          <w:szCs w:val="24"/>
        </w:rPr>
        <w:t xml:space="preserve">) </w:t>
      </w:r>
      <w:r w:rsidR="006D7D18" w:rsidRPr="00236DB9">
        <w:rPr>
          <w:rFonts w:ascii="ＭＳ 明朝" w:eastAsia="ＭＳ 明朝" w:hAnsi="ＭＳ 明朝"/>
          <w:szCs w:val="24"/>
        </w:rPr>
        <w:t>受注者は、対象期間中、施設管理者の承諾を前提にモデル工事</w:t>
      </w:r>
      <w:r w:rsidR="006268F0" w:rsidRPr="00236DB9">
        <w:rPr>
          <w:rFonts w:ascii="ＭＳ 明朝" w:eastAsia="ＭＳ 明朝" w:hAnsi="ＭＳ 明朝" w:hint="eastAsia"/>
          <w:szCs w:val="24"/>
        </w:rPr>
        <w:t>であ</w:t>
      </w:r>
      <w:r w:rsidR="006D7D18" w:rsidRPr="00236DB9">
        <w:rPr>
          <w:rFonts w:ascii="ＭＳ 明朝" w:eastAsia="ＭＳ 明朝" w:hAnsi="ＭＳ 明朝"/>
          <w:szCs w:val="24"/>
        </w:rPr>
        <w:t>ることをＰＲするための掲示を行う。</w:t>
      </w:r>
    </w:p>
    <w:p w:rsidR="00E809A1" w:rsidRPr="00236DB9" w:rsidRDefault="006268F0" w:rsidP="006268F0">
      <w:pPr>
        <w:ind w:firstLineChars="200" w:firstLine="481"/>
        <w:rPr>
          <w:rFonts w:ascii="ＭＳ 明朝" w:eastAsia="ＭＳ 明朝" w:hAnsi="ＭＳ 明朝"/>
          <w:szCs w:val="24"/>
        </w:rPr>
      </w:pPr>
      <w:r w:rsidRPr="00236DB9">
        <w:rPr>
          <w:rFonts w:ascii="ＭＳ 明朝" w:eastAsia="ＭＳ 明朝" w:hAnsi="ＭＳ 明朝" w:hint="eastAsia"/>
          <w:szCs w:val="24"/>
        </w:rPr>
        <w:t>イ</w:t>
      </w:r>
      <w:r w:rsidR="003C7B70"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工事着手後</w:t>
      </w:r>
    </w:p>
    <w:p w:rsidR="003C7B70" w:rsidRPr="00236DB9" w:rsidRDefault="003740A6" w:rsidP="003740A6">
      <w:pPr>
        <w:tabs>
          <w:tab w:val="left" w:pos="9214"/>
        </w:tabs>
        <w:ind w:left="962" w:hangingChars="400" w:hanging="962"/>
        <w:jc w:val="both"/>
        <w:rPr>
          <w:rFonts w:ascii="ＭＳ 明朝" w:eastAsia="ＭＳ 明朝" w:hAnsi="ＭＳ 明朝"/>
          <w:szCs w:val="24"/>
        </w:rPr>
      </w:pPr>
      <w:r>
        <w:rPr>
          <w:rFonts w:ascii="ＭＳ 明朝" w:eastAsia="ＭＳ 明朝" w:hAnsi="ＭＳ 明朝" w:hint="eastAsia"/>
          <w:szCs w:val="24"/>
        </w:rPr>
        <w:t xml:space="preserve">　　 (</w:t>
      </w:r>
      <w:r w:rsidRPr="00236DB9">
        <w:rPr>
          <w:rFonts w:ascii="ＭＳ 明朝" w:eastAsia="ＭＳ 明朝" w:hAnsi="ＭＳ 明朝" w:hint="eastAsia"/>
          <w:szCs w:val="24"/>
        </w:rPr>
        <w:t>ア</w:t>
      </w:r>
      <w:r>
        <w:rPr>
          <w:rFonts w:ascii="ＭＳ 明朝" w:eastAsia="ＭＳ 明朝" w:hAnsi="ＭＳ 明朝" w:hint="eastAsia"/>
          <w:szCs w:val="24"/>
        </w:rPr>
        <w:t xml:space="preserve">) </w:t>
      </w:r>
      <w:r w:rsidR="006D7D18" w:rsidRPr="00236DB9">
        <w:rPr>
          <w:rFonts w:ascii="ＭＳ 明朝" w:eastAsia="ＭＳ 明朝" w:hAnsi="ＭＳ 明朝"/>
          <w:szCs w:val="24"/>
        </w:rPr>
        <w:t>受注者は、毎月末に当月分の休日確保状況チェックリスト（様式</w:t>
      </w:r>
      <w:r w:rsidR="006268F0" w:rsidRPr="00236DB9">
        <w:rPr>
          <w:rFonts w:ascii="ＭＳ 明朝" w:eastAsia="ＭＳ 明朝" w:hAnsi="ＭＳ 明朝" w:hint="eastAsia"/>
          <w:szCs w:val="24"/>
        </w:rPr>
        <w:t>第</w:t>
      </w:r>
      <w:r w:rsidR="005E63C5" w:rsidRPr="00236DB9">
        <w:rPr>
          <w:rFonts w:ascii="ＭＳ 明朝" w:eastAsia="ＭＳ 明朝" w:hAnsi="ＭＳ 明朝"/>
          <w:szCs w:val="24"/>
        </w:rPr>
        <w:t>２</w:t>
      </w:r>
      <w:r w:rsidR="006268F0" w:rsidRPr="00236DB9">
        <w:rPr>
          <w:rFonts w:ascii="ＭＳ 明朝" w:eastAsia="ＭＳ 明朝" w:hAnsi="ＭＳ 明朝" w:hint="eastAsia"/>
          <w:szCs w:val="24"/>
        </w:rPr>
        <w:t>号</w:t>
      </w:r>
      <w:r w:rsidR="006D7D18" w:rsidRPr="00236DB9">
        <w:rPr>
          <w:rFonts w:ascii="ＭＳ 明朝" w:eastAsia="ＭＳ 明朝" w:hAnsi="ＭＳ 明朝"/>
          <w:szCs w:val="24"/>
        </w:rPr>
        <w:t>）</w:t>
      </w:r>
      <w:r w:rsidR="003C7B70" w:rsidRPr="00236DB9">
        <w:rPr>
          <w:rFonts w:ascii="ＭＳ 明朝" w:eastAsia="ＭＳ 明朝" w:hAnsi="ＭＳ 明朝"/>
          <w:szCs w:val="24"/>
        </w:rPr>
        <w:t>を監督員に提出するとともに、作業日報や出勤名簿等を提示し、休日確保状況について監督員の確認を受ける。</w:t>
      </w:r>
    </w:p>
    <w:p w:rsidR="003C7B70" w:rsidRPr="00236DB9" w:rsidRDefault="003740A6" w:rsidP="003740A6">
      <w:pPr>
        <w:rPr>
          <w:rFonts w:ascii="ＭＳ 明朝" w:eastAsia="ＭＳ 明朝" w:hAnsi="ＭＳ 明朝"/>
          <w:szCs w:val="24"/>
        </w:rPr>
      </w:pPr>
      <w:r>
        <w:rPr>
          <w:rFonts w:ascii="ＭＳ 明朝" w:eastAsia="ＭＳ 明朝" w:hAnsi="ＭＳ 明朝" w:hint="eastAsia"/>
          <w:szCs w:val="24"/>
        </w:rPr>
        <w:t xml:space="preserve">　　 (</w:t>
      </w:r>
      <w:r w:rsidRPr="00236DB9">
        <w:rPr>
          <w:rFonts w:ascii="ＭＳ 明朝" w:eastAsia="ＭＳ 明朝" w:hAnsi="ＭＳ 明朝" w:hint="eastAsia"/>
          <w:szCs w:val="24"/>
        </w:rPr>
        <w:t>イ</w:t>
      </w:r>
      <w:r>
        <w:rPr>
          <w:rFonts w:ascii="ＭＳ 明朝" w:eastAsia="ＭＳ 明朝" w:hAnsi="ＭＳ 明朝" w:hint="eastAsia"/>
          <w:szCs w:val="24"/>
        </w:rPr>
        <w:t xml:space="preserve">) </w:t>
      </w:r>
      <w:r w:rsidR="003C7B70" w:rsidRPr="00236DB9">
        <w:rPr>
          <w:rFonts w:ascii="ＭＳ 明朝" w:eastAsia="ＭＳ 明朝" w:hAnsi="ＭＳ 明朝"/>
          <w:szCs w:val="24"/>
        </w:rPr>
        <w:t>受注者は、週休</w:t>
      </w:r>
      <w:r w:rsidR="005E63C5" w:rsidRPr="00236DB9">
        <w:rPr>
          <w:rFonts w:ascii="ＭＳ 明朝" w:eastAsia="ＭＳ 明朝" w:hAnsi="ＭＳ 明朝"/>
          <w:szCs w:val="24"/>
        </w:rPr>
        <w:t>２</w:t>
      </w:r>
      <w:r w:rsidR="003C7B70" w:rsidRPr="00236DB9">
        <w:rPr>
          <w:rFonts w:ascii="ＭＳ 明朝" w:eastAsia="ＭＳ 明朝" w:hAnsi="ＭＳ 明朝"/>
          <w:szCs w:val="24"/>
        </w:rPr>
        <w:t>日の確保について、下請負人を指導する。</w:t>
      </w:r>
    </w:p>
    <w:p w:rsidR="003C7B70" w:rsidRPr="00236DB9" w:rsidRDefault="006268F0" w:rsidP="006268F0">
      <w:pPr>
        <w:ind w:firstLineChars="200" w:firstLine="481"/>
        <w:rPr>
          <w:rFonts w:ascii="ＭＳ 明朝" w:eastAsia="ＭＳ 明朝" w:hAnsi="ＭＳ 明朝"/>
          <w:szCs w:val="24"/>
        </w:rPr>
      </w:pPr>
      <w:r w:rsidRPr="00236DB9">
        <w:rPr>
          <w:rFonts w:ascii="ＭＳ 明朝" w:eastAsia="ＭＳ 明朝" w:hAnsi="ＭＳ 明朝" w:hint="eastAsia"/>
          <w:szCs w:val="24"/>
        </w:rPr>
        <w:t>ウ</w:t>
      </w:r>
      <w:r w:rsidR="003C7B70" w:rsidRPr="00236DB9">
        <w:rPr>
          <w:rFonts w:ascii="ＭＳ 明朝" w:eastAsia="ＭＳ 明朝" w:hAnsi="ＭＳ 明朝" w:hint="eastAsia"/>
          <w:szCs w:val="24"/>
        </w:rPr>
        <w:t xml:space="preserve">　</w:t>
      </w:r>
      <w:r w:rsidR="003C7B70" w:rsidRPr="00236DB9">
        <w:rPr>
          <w:rFonts w:ascii="ＭＳ 明朝" w:eastAsia="ＭＳ 明朝" w:hAnsi="ＭＳ 明朝"/>
          <w:szCs w:val="24"/>
        </w:rPr>
        <w:t>工事完成時（工事検査前）</w:t>
      </w:r>
    </w:p>
    <w:p w:rsidR="00E809A1" w:rsidRPr="00236DB9" w:rsidRDefault="003740A6" w:rsidP="003740A6">
      <w:pPr>
        <w:ind w:left="721" w:hangingChars="300" w:hanging="721"/>
        <w:jc w:val="both"/>
        <w:rPr>
          <w:rFonts w:ascii="ＭＳ 明朝" w:eastAsia="ＭＳ 明朝" w:hAnsi="ＭＳ 明朝"/>
          <w:szCs w:val="24"/>
        </w:rPr>
      </w:pPr>
      <w:r w:rsidRPr="00236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3C7B70" w:rsidRPr="00236DB9">
        <w:rPr>
          <w:rFonts w:ascii="ＭＳ 明朝" w:eastAsia="ＭＳ 明朝" w:hAnsi="ＭＳ 明朝"/>
          <w:szCs w:val="24"/>
        </w:rPr>
        <w:t>受注者は、工事完成日</w:t>
      </w:r>
      <w:r w:rsidR="008A48D8" w:rsidRPr="00236DB9">
        <w:rPr>
          <w:rFonts w:ascii="ＭＳ 明朝" w:eastAsia="ＭＳ 明朝" w:hAnsi="ＭＳ 明朝" w:hint="eastAsia"/>
          <w:szCs w:val="24"/>
        </w:rPr>
        <w:t>以降</w:t>
      </w:r>
      <w:r w:rsidR="00525DF2" w:rsidRPr="00236DB9">
        <w:rPr>
          <w:rFonts w:ascii="ＭＳ 明朝" w:eastAsia="ＭＳ 明朝" w:hAnsi="ＭＳ 明朝" w:hint="eastAsia"/>
          <w:szCs w:val="24"/>
        </w:rPr>
        <w:t>３</w:t>
      </w:r>
      <w:r w:rsidR="008A48D8" w:rsidRPr="00236DB9">
        <w:rPr>
          <w:rFonts w:ascii="ＭＳ 明朝" w:eastAsia="ＭＳ 明朝" w:hAnsi="ＭＳ 明朝" w:hint="eastAsia"/>
          <w:szCs w:val="24"/>
        </w:rPr>
        <w:t>日以内</w:t>
      </w:r>
      <w:r w:rsidR="003C7B70" w:rsidRPr="00236DB9">
        <w:rPr>
          <w:rFonts w:ascii="ＭＳ 明朝" w:eastAsia="ＭＳ 明朝" w:hAnsi="ＭＳ 明朝"/>
          <w:szCs w:val="24"/>
        </w:rPr>
        <w:t>に、最終月の休日確保状況チェックリスト及び休日確保実績報告書（様式</w:t>
      </w:r>
      <w:r w:rsidR="006268F0" w:rsidRPr="00236DB9">
        <w:rPr>
          <w:rFonts w:ascii="ＭＳ 明朝" w:eastAsia="ＭＳ 明朝" w:hAnsi="ＭＳ 明朝" w:hint="eastAsia"/>
          <w:szCs w:val="24"/>
        </w:rPr>
        <w:t>第</w:t>
      </w:r>
      <w:r w:rsidR="00525DF2" w:rsidRPr="00236DB9">
        <w:rPr>
          <w:rFonts w:ascii="ＭＳ 明朝" w:eastAsia="ＭＳ 明朝" w:hAnsi="ＭＳ 明朝"/>
          <w:szCs w:val="24"/>
        </w:rPr>
        <w:t>３</w:t>
      </w:r>
      <w:r w:rsidR="006268F0" w:rsidRPr="00236DB9">
        <w:rPr>
          <w:rFonts w:ascii="ＭＳ 明朝" w:eastAsia="ＭＳ 明朝" w:hAnsi="ＭＳ 明朝" w:hint="eastAsia"/>
          <w:szCs w:val="24"/>
        </w:rPr>
        <w:t>号</w:t>
      </w:r>
      <w:r w:rsidR="003C7B70" w:rsidRPr="00236DB9">
        <w:rPr>
          <w:rFonts w:ascii="ＭＳ 明朝" w:eastAsia="ＭＳ 明朝" w:hAnsi="ＭＳ 明朝"/>
          <w:szCs w:val="24"/>
        </w:rPr>
        <w:t>）を提出するとともに、</w:t>
      </w:r>
      <w:r w:rsidR="006D7D18" w:rsidRPr="00236DB9">
        <w:rPr>
          <w:rFonts w:ascii="ＭＳ 明朝" w:eastAsia="ＭＳ 明朝" w:hAnsi="ＭＳ 明朝"/>
          <w:szCs w:val="24"/>
        </w:rPr>
        <w:t>作業日報や出勤簿等を提示し、平均休日率の達成状況について発注者の確認を受ける。提出日から工事完成日までの休日取得については、見込みで提出し、変更が</w:t>
      </w:r>
      <w:r w:rsidR="006D7D18" w:rsidRPr="00236DB9">
        <w:rPr>
          <w:rFonts w:ascii="ＭＳ 明朝" w:eastAsia="ＭＳ 明朝" w:hAnsi="ＭＳ 明朝"/>
          <w:szCs w:val="24"/>
        </w:rPr>
        <w:lastRenderedPageBreak/>
        <w:t>あった場合は、その都度速やかに再提出する。また、発注者は、提出日以降の実績について工事検査前までに確認する。</w:t>
      </w:r>
    </w:p>
    <w:p w:rsidR="00E809A1" w:rsidRPr="00236DB9" w:rsidRDefault="006268F0" w:rsidP="006268F0">
      <w:pPr>
        <w:ind w:firstLineChars="200" w:firstLine="481"/>
        <w:rPr>
          <w:rFonts w:ascii="ＭＳ 明朝" w:eastAsia="ＭＳ 明朝" w:hAnsi="ＭＳ 明朝"/>
          <w:szCs w:val="24"/>
        </w:rPr>
      </w:pPr>
      <w:r w:rsidRPr="00236DB9">
        <w:rPr>
          <w:rFonts w:ascii="ＭＳ 明朝" w:eastAsia="ＭＳ 明朝" w:hAnsi="ＭＳ 明朝" w:hint="eastAsia"/>
          <w:szCs w:val="24"/>
        </w:rPr>
        <w:t>エ</w:t>
      </w:r>
      <w:r w:rsidR="004E67C4"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その他留意事項</w:t>
      </w:r>
    </w:p>
    <w:p w:rsidR="00E809A1" w:rsidRPr="00236DB9" w:rsidRDefault="006D7D18" w:rsidP="003740A6">
      <w:pPr>
        <w:ind w:leftChars="300" w:left="721" w:firstLineChars="100" w:firstLine="240"/>
        <w:jc w:val="both"/>
        <w:rPr>
          <w:rFonts w:ascii="ＭＳ 明朝" w:eastAsia="ＭＳ 明朝" w:hAnsi="ＭＳ 明朝"/>
          <w:szCs w:val="24"/>
        </w:rPr>
      </w:pPr>
      <w:r w:rsidRPr="00236DB9">
        <w:rPr>
          <w:rFonts w:ascii="ＭＳ 明朝" w:eastAsia="ＭＳ 明朝" w:hAnsi="ＭＳ 明朝"/>
          <w:szCs w:val="24"/>
        </w:rPr>
        <w:t>監督員は、一つの工事現場において、設備工事、内装工事等の後工程の適正な施工期間を考慮して、全体の工程に遅延が生じないように、各工事間（分離で発注した工事を含む。）の調整を適切に実施する。</w:t>
      </w:r>
    </w:p>
    <w:p w:rsidR="00E809A1" w:rsidRPr="00236DB9" w:rsidRDefault="006268F0" w:rsidP="006D7D18">
      <w:pPr>
        <w:rPr>
          <w:rFonts w:ascii="ＭＳ 明朝" w:eastAsia="ＭＳ 明朝" w:hAnsi="ＭＳ 明朝"/>
          <w:szCs w:val="24"/>
        </w:rPr>
      </w:pPr>
      <w:r w:rsidRPr="00236DB9">
        <w:rPr>
          <w:rFonts w:ascii="ＭＳ 明朝" w:eastAsia="ＭＳ 明朝" w:hAnsi="ＭＳ 明朝" w:hint="eastAsia"/>
          <w:szCs w:val="24"/>
        </w:rPr>
        <w:t>２</w:t>
      </w:r>
      <w:r w:rsidR="004E67C4" w:rsidRPr="00236DB9">
        <w:rPr>
          <w:rFonts w:ascii="ＭＳ 明朝" w:eastAsia="ＭＳ 明朝" w:hAnsi="ＭＳ 明朝" w:hint="eastAsia"/>
          <w:szCs w:val="24"/>
        </w:rPr>
        <w:t xml:space="preserve">　</w:t>
      </w:r>
      <w:r w:rsidR="006D7D18" w:rsidRPr="00236DB9">
        <w:rPr>
          <w:rFonts w:ascii="ＭＳ 明朝" w:eastAsia="ＭＳ 明朝" w:hAnsi="ＭＳ 明朝"/>
          <w:szCs w:val="24"/>
        </w:rPr>
        <w:t>適正な工期の確保</w:t>
      </w:r>
    </w:p>
    <w:p w:rsidR="00E809A1" w:rsidRPr="00236DB9" w:rsidRDefault="006D7D18" w:rsidP="003740A6">
      <w:pPr>
        <w:ind w:leftChars="100" w:left="240" w:rightChars="-73" w:right="-175" w:firstLineChars="100" w:firstLine="240"/>
        <w:rPr>
          <w:rFonts w:ascii="ＭＳ 明朝" w:eastAsia="ＭＳ 明朝" w:hAnsi="ＭＳ 明朝"/>
          <w:szCs w:val="24"/>
        </w:rPr>
      </w:pPr>
      <w:r w:rsidRPr="00236DB9">
        <w:rPr>
          <w:rFonts w:ascii="ＭＳ 明朝" w:eastAsia="ＭＳ 明朝" w:hAnsi="ＭＳ 明朝"/>
          <w:szCs w:val="24"/>
        </w:rPr>
        <w:t>公共建築工事における工期設定の基本的考え方等に基づき、全体工期のし</w:t>
      </w:r>
      <w:r w:rsidR="006268F0" w:rsidRPr="00236DB9">
        <w:rPr>
          <w:rFonts w:ascii="ＭＳ 明朝" w:eastAsia="ＭＳ 明朝" w:hAnsi="ＭＳ 明朝" w:hint="eastAsia"/>
          <w:szCs w:val="24"/>
        </w:rPr>
        <w:t>わ</w:t>
      </w:r>
      <w:r w:rsidRPr="00236DB9">
        <w:rPr>
          <w:rFonts w:ascii="ＭＳ 明朝" w:eastAsia="ＭＳ 明朝" w:hAnsi="ＭＳ 明朝"/>
          <w:szCs w:val="24"/>
        </w:rPr>
        <w:t>寄せがないよう設備工事の適正な施工期間を確保するなど適正な工期を設定する。また、不履行時の工期末における変更手続きに要する期間を考慮する。特に新営工事については、（</w:t>
      </w:r>
      <w:r w:rsidR="006268F0" w:rsidRPr="00236DB9">
        <w:rPr>
          <w:rFonts w:ascii="ＭＳ 明朝" w:eastAsia="ＭＳ 明朝" w:hAnsi="ＭＳ 明朝" w:hint="eastAsia"/>
          <w:szCs w:val="24"/>
        </w:rPr>
        <w:t>一般社団法人</w:t>
      </w:r>
      <w:r w:rsidRPr="00236DB9">
        <w:rPr>
          <w:rFonts w:ascii="ＭＳ 明朝" w:eastAsia="ＭＳ 明朝" w:hAnsi="ＭＳ 明朝"/>
          <w:szCs w:val="24"/>
        </w:rPr>
        <w:t>）日本建設業連合会の建築工事適正工期算定プログラム等を参考</w:t>
      </w:r>
      <w:r w:rsidR="003740A6">
        <w:rPr>
          <w:rFonts w:ascii="ＭＳ 明朝" w:eastAsia="ＭＳ 明朝" w:hAnsi="ＭＳ 明朝" w:hint="eastAsia"/>
          <w:szCs w:val="24"/>
        </w:rPr>
        <w:t>として</w:t>
      </w:r>
      <w:r w:rsidRPr="00236DB9">
        <w:rPr>
          <w:rFonts w:ascii="ＭＳ 明朝" w:eastAsia="ＭＳ 明朝" w:hAnsi="ＭＳ 明朝"/>
          <w:szCs w:val="24"/>
        </w:rPr>
        <w:t>活用する。</w:t>
      </w:r>
    </w:p>
    <w:p w:rsidR="00E809A1" w:rsidRPr="00236DB9" w:rsidRDefault="003E34D4" w:rsidP="007D1C4C">
      <w:pPr>
        <w:ind w:firstLineChars="100" w:firstLine="240"/>
        <w:rPr>
          <w:rFonts w:ascii="ＭＳ 明朝" w:eastAsia="ＭＳ 明朝" w:hAnsi="ＭＳ 明朝"/>
          <w:szCs w:val="24"/>
        </w:rPr>
      </w:pPr>
      <w:r w:rsidRPr="00236DB9">
        <w:rPr>
          <w:rFonts w:ascii="ＭＳ 明朝" w:eastAsia="ＭＳ 明朝" w:hAnsi="ＭＳ 明朝" w:hint="eastAsia"/>
          <w:szCs w:val="24"/>
        </w:rPr>
        <w:t>（</w:t>
      </w:r>
      <w:r w:rsidR="006D7D18" w:rsidRPr="00236DB9">
        <w:rPr>
          <w:rFonts w:ascii="ＭＳ 明朝" w:eastAsia="ＭＳ 明朝" w:hAnsi="ＭＳ 明朝"/>
          <w:szCs w:val="24"/>
        </w:rPr>
        <w:t>その他</w:t>
      </w:r>
      <w:r w:rsidRPr="00236DB9">
        <w:rPr>
          <w:rFonts w:ascii="ＭＳ 明朝" w:eastAsia="ＭＳ 明朝" w:hAnsi="ＭＳ 明朝" w:hint="eastAsia"/>
          <w:szCs w:val="24"/>
        </w:rPr>
        <w:t>）</w:t>
      </w:r>
    </w:p>
    <w:p w:rsidR="0003644E" w:rsidRPr="00236DB9" w:rsidRDefault="003E34D4" w:rsidP="006D7D18">
      <w:pPr>
        <w:rPr>
          <w:rFonts w:ascii="ＭＳ 明朝" w:eastAsia="ＭＳ 明朝" w:hAnsi="ＭＳ 明朝"/>
          <w:szCs w:val="24"/>
        </w:rPr>
      </w:pPr>
      <w:r w:rsidRPr="00236DB9">
        <w:rPr>
          <w:rFonts w:ascii="ＭＳ 明朝" w:eastAsia="ＭＳ 明朝" w:hAnsi="ＭＳ 明朝" w:hint="eastAsia"/>
          <w:szCs w:val="24"/>
        </w:rPr>
        <w:t>第</w:t>
      </w:r>
      <w:r w:rsidR="00525DF2" w:rsidRPr="00236DB9">
        <w:rPr>
          <w:rFonts w:ascii="ＭＳ 明朝" w:eastAsia="ＭＳ 明朝" w:hAnsi="ＭＳ 明朝" w:hint="eastAsia"/>
          <w:szCs w:val="24"/>
        </w:rPr>
        <w:t>７</w:t>
      </w:r>
      <w:r w:rsidRPr="00236DB9">
        <w:rPr>
          <w:rFonts w:ascii="ＭＳ 明朝" w:eastAsia="ＭＳ 明朝" w:hAnsi="ＭＳ 明朝" w:hint="eastAsia"/>
          <w:szCs w:val="24"/>
        </w:rPr>
        <w:t>条　その他必要な事項は</w:t>
      </w:r>
      <w:r w:rsidR="006268F0" w:rsidRPr="00236DB9">
        <w:rPr>
          <w:rFonts w:ascii="ＭＳ 明朝" w:eastAsia="ＭＳ 明朝" w:hAnsi="ＭＳ 明朝" w:hint="eastAsia"/>
          <w:szCs w:val="24"/>
        </w:rPr>
        <w:t>、</w:t>
      </w:r>
      <w:r w:rsidRPr="00236DB9">
        <w:rPr>
          <w:rFonts w:ascii="ＭＳ 明朝" w:eastAsia="ＭＳ 明朝" w:hAnsi="ＭＳ 明朝" w:hint="eastAsia"/>
          <w:szCs w:val="24"/>
        </w:rPr>
        <w:t>別に定める。</w:t>
      </w:r>
    </w:p>
    <w:p w:rsidR="003E34D4" w:rsidRPr="00236DB9" w:rsidRDefault="003E34D4" w:rsidP="003E34D4">
      <w:pPr>
        <w:rPr>
          <w:rFonts w:ascii="ＭＳ 明朝" w:eastAsia="ＭＳ 明朝" w:hAnsi="ＭＳ 明朝"/>
          <w:szCs w:val="24"/>
        </w:rPr>
      </w:pPr>
      <w:r w:rsidRPr="00236DB9">
        <w:rPr>
          <w:rFonts w:ascii="ＭＳ 明朝" w:eastAsia="ＭＳ 明朝" w:hAnsi="ＭＳ 明朝" w:hint="eastAsia"/>
          <w:szCs w:val="24"/>
        </w:rPr>
        <w:t xml:space="preserve">　</w:t>
      </w:r>
      <w:r w:rsidR="007D1C4C" w:rsidRPr="00236DB9">
        <w:rPr>
          <w:rFonts w:ascii="ＭＳ 明朝" w:eastAsia="ＭＳ 明朝" w:hAnsi="ＭＳ 明朝" w:hint="eastAsia"/>
          <w:szCs w:val="24"/>
        </w:rPr>
        <w:t xml:space="preserve">　　</w:t>
      </w:r>
      <w:r w:rsidRPr="00236DB9">
        <w:rPr>
          <w:rFonts w:ascii="ＭＳ 明朝" w:eastAsia="ＭＳ 明朝" w:hAnsi="ＭＳ 明朝" w:hint="eastAsia"/>
          <w:szCs w:val="24"/>
        </w:rPr>
        <w:t>附</w:t>
      </w:r>
      <w:r w:rsidR="007D1C4C" w:rsidRPr="00236DB9">
        <w:rPr>
          <w:rFonts w:ascii="ＭＳ 明朝" w:eastAsia="ＭＳ 明朝" w:hAnsi="ＭＳ 明朝" w:hint="eastAsia"/>
          <w:szCs w:val="24"/>
        </w:rPr>
        <w:t xml:space="preserve">　</w:t>
      </w:r>
      <w:r w:rsidRPr="00236DB9">
        <w:rPr>
          <w:rFonts w:ascii="ＭＳ 明朝" w:eastAsia="ＭＳ 明朝" w:hAnsi="ＭＳ 明朝" w:hint="eastAsia"/>
          <w:szCs w:val="24"/>
        </w:rPr>
        <w:t>則</w:t>
      </w:r>
    </w:p>
    <w:p w:rsidR="006268F0" w:rsidRPr="00236DB9" w:rsidRDefault="006268F0" w:rsidP="003E34D4">
      <w:pPr>
        <w:rPr>
          <w:rFonts w:ascii="ＭＳ 明朝" w:eastAsia="ＭＳ 明朝" w:hAnsi="ＭＳ 明朝"/>
          <w:szCs w:val="24"/>
        </w:rPr>
      </w:pPr>
      <w:r w:rsidRPr="00236DB9">
        <w:rPr>
          <w:rFonts w:ascii="ＭＳ 明朝" w:eastAsia="ＭＳ 明朝" w:hAnsi="ＭＳ 明朝" w:hint="eastAsia"/>
          <w:szCs w:val="24"/>
        </w:rPr>
        <w:t xml:space="preserve">　（施行期日）</w:t>
      </w:r>
    </w:p>
    <w:p w:rsidR="00694274" w:rsidRDefault="00525DF2" w:rsidP="003740A6">
      <w:pPr>
        <w:ind w:left="481" w:hangingChars="200" w:hanging="481"/>
        <w:rPr>
          <w:rFonts w:ascii="ＭＳ 明朝" w:eastAsia="ＭＳ 明朝" w:hAnsi="ＭＳ 明朝"/>
          <w:szCs w:val="24"/>
        </w:rPr>
      </w:pPr>
      <w:r w:rsidRPr="00236DB9">
        <w:rPr>
          <w:rFonts w:ascii="ＭＳ 明朝" w:eastAsia="ＭＳ 明朝" w:hAnsi="ＭＳ 明朝" w:hint="eastAsia"/>
          <w:szCs w:val="24"/>
        </w:rPr>
        <w:t>１</w:t>
      </w:r>
      <w:r w:rsidR="003E34D4" w:rsidRPr="00236DB9">
        <w:rPr>
          <w:rFonts w:ascii="ＭＳ 明朝" w:eastAsia="ＭＳ 明朝" w:hAnsi="ＭＳ 明朝" w:hint="eastAsia"/>
          <w:szCs w:val="24"/>
        </w:rPr>
        <w:t xml:space="preserve">　この要領は、令和</w:t>
      </w:r>
      <w:r w:rsidRPr="00236DB9">
        <w:rPr>
          <w:rFonts w:ascii="ＭＳ 明朝" w:eastAsia="ＭＳ 明朝" w:hAnsi="ＭＳ 明朝" w:hint="eastAsia"/>
          <w:szCs w:val="24"/>
        </w:rPr>
        <w:t>７</w:t>
      </w:r>
      <w:r w:rsidR="003E34D4" w:rsidRPr="00236DB9">
        <w:rPr>
          <w:rFonts w:ascii="ＭＳ 明朝" w:eastAsia="ＭＳ 明朝" w:hAnsi="ＭＳ 明朝" w:hint="eastAsia"/>
          <w:szCs w:val="24"/>
        </w:rPr>
        <w:t>年</w:t>
      </w:r>
      <w:r w:rsidRPr="00236DB9">
        <w:rPr>
          <w:rFonts w:ascii="ＭＳ 明朝" w:eastAsia="ＭＳ 明朝" w:hAnsi="ＭＳ 明朝" w:hint="eastAsia"/>
          <w:szCs w:val="24"/>
        </w:rPr>
        <w:t>４</w:t>
      </w:r>
      <w:r w:rsidR="003E34D4" w:rsidRPr="00236DB9">
        <w:rPr>
          <w:rFonts w:ascii="ＭＳ 明朝" w:eastAsia="ＭＳ 明朝" w:hAnsi="ＭＳ 明朝" w:hint="eastAsia"/>
          <w:szCs w:val="24"/>
        </w:rPr>
        <w:t>月</w:t>
      </w:r>
      <w:r w:rsidRPr="00236DB9">
        <w:rPr>
          <w:rFonts w:ascii="ＭＳ 明朝" w:eastAsia="ＭＳ 明朝" w:hAnsi="ＭＳ 明朝" w:hint="eastAsia"/>
          <w:szCs w:val="24"/>
        </w:rPr>
        <w:t>１</w:t>
      </w:r>
      <w:r w:rsidR="003E34D4" w:rsidRPr="00236DB9">
        <w:rPr>
          <w:rFonts w:ascii="ＭＳ 明朝" w:eastAsia="ＭＳ 明朝" w:hAnsi="ＭＳ 明朝" w:hint="eastAsia"/>
          <w:szCs w:val="24"/>
        </w:rPr>
        <w:t>日から施行し、同日</w:t>
      </w:r>
      <w:r w:rsidR="006268F0" w:rsidRPr="00236DB9">
        <w:rPr>
          <w:rFonts w:ascii="ＭＳ 明朝" w:eastAsia="ＭＳ 明朝" w:hAnsi="ＭＳ 明朝" w:hint="eastAsia"/>
          <w:szCs w:val="24"/>
        </w:rPr>
        <w:t>以後</w:t>
      </w:r>
      <w:r w:rsidR="003E34D4" w:rsidRPr="00236DB9">
        <w:rPr>
          <w:rFonts w:ascii="ＭＳ 明朝" w:eastAsia="ＭＳ 明朝" w:hAnsi="ＭＳ 明朝" w:hint="eastAsia"/>
          <w:szCs w:val="24"/>
        </w:rPr>
        <w:t>に公告するモデル工事か</w:t>
      </w:r>
    </w:p>
    <w:p w:rsidR="003E34D4" w:rsidRPr="00236DB9" w:rsidRDefault="003E34D4" w:rsidP="00694274">
      <w:pPr>
        <w:ind w:leftChars="100" w:left="480" w:hangingChars="100" w:hanging="240"/>
        <w:rPr>
          <w:rFonts w:ascii="ＭＳ 明朝" w:eastAsia="ＭＳ 明朝" w:hAnsi="ＭＳ 明朝"/>
          <w:szCs w:val="24"/>
        </w:rPr>
      </w:pPr>
      <w:r w:rsidRPr="00236DB9">
        <w:rPr>
          <w:rFonts w:ascii="ＭＳ 明朝" w:eastAsia="ＭＳ 明朝" w:hAnsi="ＭＳ 明朝" w:hint="eastAsia"/>
          <w:szCs w:val="24"/>
        </w:rPr>
        <w:t>ら適用する。</w:t>
      </w:r>
    </w:p>
    <w:p w:rsidR="006268F0" w:rsidRPr="00236DB9" w:rsidRDefault="006268F0" w:rsidP="006268F0">
      <w:pPr>
        <w:ind w:firstLineChars="100" w:firstLine="240"/>
        <w:rPr>
          <w:rFonts w:ascii="ＭＳ 明朝" w:eastAsia="ＭＳ 明朝" w:hAnsi="ＭＳ 明朝"/>
          <w:szCs w:val="24"/>
        </w:rPr>
      </w:pPr>
      <w:r w:rsidRPr="00236DB9">
        <w:rPr>
          <w:rFonts w:ascii="ＭＳ 明朝" w:eastAsia="ＭＳ 明朝" w:hAnsi="ＭＳ 明朝" w:hint="eastAsia"/>
          <w:szCs w:val="24"/>
        </w:rPr>
        <w:t>（経過措置）</w:t>
      </w:r>
    </w:p>
    <w:p w:rsidR="003E34D4" w:rsidRPr="00236DB9" w:rsidRDefault="005E63C5" w:rsidP="003740A6">
      <w:pPr>
        <w:ind w:left="240" w:hangingChars="100" w:hanging="240"/>
        <w:rPr>
          <w:rFonts w:ascii="ＭＳ 明朝" w:eastAsia="ＭＳ 明朝" w:hAnsi="ＭＳ 明朝"/>
          <w:szCs w:val="24"/>
        </w:rPr>
        <w:sectPr w:rsidR="003E34D4" w:rsidRPr="00236DB9" w:rsidSect="00236DB9">
          <w:footerReference w:type="default" r:id="rId7"/>
          <w:pgSz w:w="11900" w:h="16840" w:code="9"/>
          <w:pgMar w:top="1588" w:right="1304" w:bottom="1134" w:left="1701" w:header="851" w:footer="992" w:gutter="0"/>
          <w:cols w:space="720"/>
          <w:docGrid w:type="linesAndChars" w:linePitch="440" w:charSpace="83"/>
        </w:sectPr>
      </w:pPr>
      <w:r w:rsidRPr="00236DB9">
        <w:rPr>
          <w:rFonts w:ascii="ＭＳ 明朝" w:eastAsia="ＭＳ 明朝" w:hAnsi="ＭＳ 明朝" w:hint="eastAsia"/>
          <w:szCs w:val="24"/>
        </w:rPr>
        <w:t>２</w:t>
      </w:r>
      <w:r w:rsidR="003E34D4" w:rsidRPr="00236DB9">
        <w:rPr>
          <w:rFonts w:ascii="ＭＳ 明朝" w:eastAsia="ＭＳ 明朝" w:hAnsi="ＭＳ 明朝" w:hint="eastAsia"/>
          <w:szCs w:val="24"/>
        </w:rPr>
        <w:t xml:space="preserve">　</w:t>
      </w:r>
      <w:r w:rsidR="006268F0" w:rsidRPr="00236DB9">
        <w:rPr>
          <w:rFonts w:ascii="ＭＳ 明朝" w:eastAsia="ＭＳ 明朝" w:hAnsi="ＭＳ 明朝" w:hint="eastAsia"/>
          <w:szCs w:val="24"/>
        </w:rPr>
        <w:t>前項の規定にかかわらず</w:t>
      </w:r>
      <w:r w:rsidR="00424594" w:rsidRPr="00236DB9">
        <w:rPr>
          <w:rFonts w:ascii="ＭＳ 明朝" w:eastAsia="ＭＳ 明朝" w:hAnsi="ＭＳ 明朝" w:hint="eastAsia"/>
          <w:szCs w:val="24"/>
        </w:rPr>
        <w:t>、</w:t>
      </w:r>
      <w:r w:rsidR="003E34D4" w:rsidRPr="00236DB9">
        <w:rPr>
          <w:rFonts w:ascii="ＭＳ 明朝" w:eastAsia="ＭＳ 明朝" w:hAnsi="ＭＳ 明朝" w:hint="eastAsia"/>
          <w:szCs w:val="24"/>
        </w:rPr>
        <w:t>令和</w:t>
      </w:r>
      <w:r w:rsidR="00525DF2" w:rsidRPr="00236DB9">
        <w:rPr>
          <w:rFonts w:ascii="ＭＳ 明朝" w:eastAsia="ＭＳ 明朝" w:hAnsi="ＭＳ 明朝" w:hint="eastAsia"/>
          <w:szCs w:val="24"/>
        </w:rPr>
        <w:t>７</w:t>
      </w:r>
      <w:r w:rsidR="003E34D4" w:rsidRPr="00236DB9">
        <w:rPr>
          <w:rFonts w:ascii="ＭＳ 明朝" w:eastAsia="ＭＳ 明朝" w:hAnsi="ＭＳ 明朝" w:hint="eastAsia"/>
          <w:szCs w:val="24"/>
        </w:rPr>
        <w:t>年度に起工する工事に限り、当初予算においてモデル工事のための予算措置をしていない工事については、モデル工事の対象としないことができる。</w:t>
      </w:r>
    </w:p>
    <w:p w:rsidR="00E809A1" w:rsidRPr="00236DB9" w:rsidRDefault="006D7D18" w:rsidP="006D7D18">
      <w:pPr>
        <w:rPr>
          <w:rFonts w:ascii="ＭＳ 明朝" w:eastAsia="ＭＳ 明朝" w:hAnsi="ＭＳ 明朝"/>
          <w:szCs w:val="24"/>
        </w:rPr>
      </w:pPr>
      <w:r w:rsidRPr="00236DB9">
        <w:rPr>
          <w:rFonts w:ascii="ＭＳ 明朝" w:eastAsia="ＭＳ 明朝" w:hAnsi="ＭＳ 明朝"/>
          <w:szCs w:val="24"/>
        </w:rPr>
        <w:lastRenderedPageBreak/>
        <w:t>別紙</w:t>
      </w:r>
    </w:p>
    <w:p w:rsidR="00E809A1" w:rsidRPr="00236DB9" w:rsidRDefault="00E809A1" w:rsidP="006D7D18">
      <w:pPr>
        <w:rPr>
          <w:rFonts w:ascii="ＭＳ 明朝" w:eastAsia="ＭＳ 明朝" w:hAnsi="ＭＳ 明朝"/>
          <w:szCs w:val="24"/>
        </w:rPr>
      </w:pPr>
    </w:p>
    <w:p w:rsidR="00E809A1" w:rsidRPr="00236DB9" w:rsidRDefault="006D7D18" w:rsidP="006D7D18">
      <w:pPr>
        <w:rPr>
          <w:rFonts w:ascii="ＭＳ 明朝" w:eastAsia="ＭＳ 明朝" w:hAnsi="ＭＳ 明朝"/>
          <w:szCs w:val="24"/>
        </w:rPr>
      </w:pPr>
      <w:r w:rsidRPr="00236DB9">
        <w:rPr>
          <w:rFonts w:ascii="ＭＳ 明朝" w:eastAsia="ＭＳ 明朝" w:hAnsi="ＭＳ 明朝"/>
          <w:szCs w:val="24"/>
        </w:rPr>
        <w:t>（入札公告及び特記仕様書への週休</w:t>
      </w:r>
      <w:r w:rsidR="005E63C5" w:rsidRPr="00236DB9">
        <w:rPr>
          <w:rFonts w:ascii="ＭＳ 明朝" w:eastAsia="ＭＳ 明朝" w:hAnsi="ＭＳ 明朝"/>
          <w:szCs w:val="24"/>
        </w:rPr>
        <w:t>２</w:t>
      </w:r>
      <w:r w:rsidRPr="00236DB9">
        <w:rPr>
          <w:rFonts w:ascii="ＭＳ 明朝" w:eastAsia="ＭＳ 明朝" w:hAnsi="ＭＳ 明朝"/>
          <w:szCs w:val="24"/>
        </w:rPr>
        <w:t>日制モデル工事である旨の明示）</w:t>
      </w:r>
    </w:p>
    <w:p w:rsidR="00CC2F5A" w:rsidRPr="00236DB9" w:rsidRDefault="00CC2F5A" w:rsidP="006D7D18">
      <w:pPr>
        <w:rPr>
          <w:rFonts w:ascii="ＭＳ 明朝" w:eastAsia="ＭＳ 明朝" w:hAnsi="ＭＳ 明朝"/>
          <w:szCs w:val="24"/>
        </w:rPr>
      </w:pPr>
      <w:r w:rsidRPr="00236DB9">
        <w:rPr>
          <w:rFonts w:ascii="ＭＳ 明朝" w:eastAsia="ＭＳ 明朝" w:hAnsi="ＭＳ 明朝"/>
          <w:noProof/>
          <w:szCs w:val="24"/>
        </w:rPr>
        <mc:AlternateContent>
          <mc:Choice Requires="wps">
            <w:drawing>
              <wp:anchor distT="0" distB="0" distL="0" distR="0" simplePos="0" relativeHeight="251655168" behindDoc="0" locked="0" layoutInCell="1" allowOverlap="1">
                <wp:simplePos x="0" y="0"/>
                <wp:positionH relativeFrom="page">
                  <wp:posOffset>990600</wp:posOffset>
                </wp:positionH>
                <wp:positionV relativeFrom="paragraph">
                  <wp:posOffset>106045</wp:posOffset>
                </wp:positionV>
                <wp:extent cx="5820410" cy="2324100"/>
                <wp:effectExtent l="0" t="0" r="889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410" cy="2324100"/>
                        </a:xfrm>
                        <a:custGeom>
                          <a:avLst/>
                          <a:gdLst/>
                          <a:ahLst/>
                          <a:cxnLst/>
                          <a:rect l="l" t="t" r="r" b="b"/>
                          <a:pathLst>
                            <a:path w="5820410" h="1524000">
                              <a:moveTo>
                                <a:pt x="5815584" y="0"/>
                              </a:moveTo>
                              <a:lnTo>
                                <a:pt x="4572" y="0"/>
                              </a:lnTo>
                              <a:lnTo>
                                <a:pt x="0" y="4572"/>
                              </a:lnTo>
                              <a:lnTo>
                                <a:pt x="0" y="1519428"/>
                              </a:lnTo>
                              <a:lnTo>
                                <a:pt x="4572" y="1524000"/>
                              </a:lnTo>
                              <a:lnTo>
                                <a:pt x="5815584" y="1524000"/>
                              </a:lnTo>
                              <a:lnTo>
                                <a:pt x="5820156" y="1519428"/>
                              </a:lnTo>
                              <a:lnTo>
                                <a:pt x="5820156" y="1513332"/>
                              </a:lnTo>
                              <a:lnTo>
                                <a:pt x="19812" y="1513332"/>
                              </a:lnTo>
                              <a:lnTo>
                                <a:pt x="9144" y="1504188"/>
                              </a:lnTo>
                              <a:lnTo>
                                <a:pt x="19812" y="1504188"/>
                              </a:lnTo>
                              <a:lnTo>
                                <a:pt x="19812" y="18288"/>
                              </a:lnTo>
                              <a:lnTo>
                                <a:pt x="9144" y="18288"/>
                              </a:lnTo>
                              <a:lnTo>
                                <a:pt x="19812" y="9144"/>
                              </a:lnTo>
                              <a:lnTo>
                                <a:pt x="5820156" y="9144"/>
                              </a:lnTo>
                              <a:lnTo>
                                <a:pt x="5820156" y="4572"/>
                              </a:lnTo>
                              <a:lnTo>
                                <a:pt x="5815584" y="0"/>
                              </a:lnTo>
                              <a:close/>
                            </a:path>
                            <a:path w="5820410" h="1524000">
                              <a:moveTo>
                                <a:pt x="19812" y="1504188"/>
                              </a:moveTo>
                              <a:lnTo>
                                <a:pt x="9144" y="1504188"/>
                              </a:lnTo>
                              <a:lnTo>
                                <a:pt x="19812" y="1513332"/>
                              </a:lnTo>
                              <a:lnTo>
                                <a:pt x="19812" y="1504188"/>
                              </a:lnTo>
                              <a:close/>
                            </a:path>
                            <a:path w="5820410" h="1524000">
                              <a:moveTo>
                                <a:pt x="5800344" y="1504188"/>
                              </a:moveTo>
                              <a:lnTo>
                                <a:pt x="19812" y="1504188"/>
                              </a:lnTo>
                              <a:lnTo>
                                <a:pt x="19812" y="1513332"/>
                              </a:lnTo>
                              <a:lnTo>
                                <a:pt x="5800344" y="1513332"/>
                              </a:lnTo>
                              <a:lnTo>
                                <a:pt x="5800344" y="1504188"/>
                              </a:lnTo>
                              <a:close/>
                            </a:path>
                            <a:path w="5820410" h="1524000">
                              <a:moveTo>
                                <a:pt x="5800344" y="9144"/>
                              </a:moveTo>
                              <a:lnTo>
                                <a:pt x="5800344" y="1513332"/>
                              </a:lnTo>
                              <a:lnTo>
                                <a:pt x="5811012" y="1504188"/>
                              </a:lnTo>
                              <a:lnTo>
                                <a:pt x="5820156" y="1504188"/>
                              </a:lnTo>
                              <a:lnTo>
                                <a:pt x="5820156" y="18288"/>
                              </a:lnTo>
                              <a:lnTo>
                                <a:pt x="5811012" y="18288"/>
                              </a:lnTo>
                              <a:lnTo>
                                <a:pt x="5800344" y="9144"/>
                              </a:lnTo>
                              <a:close/>
                            </a:path>
                            <a:path w="5820410" h="1524000">
                              <a:moveTo>
                                <a:pt x="5820156" y="1504188"/>
                              </a:moveTo>
                              <a:lnTo>
                                <a:pt x="5811012" y="1504188"/>
                              </a:lnTo>
                              <a:lnTo>
                                <a:pt x="5800344" y="1513332"/>
                              </a:lnTo>
                              <a:lnTo>
                                <a:pt x="5820156" y="1513332"/>
                              </a:lnTo>
                              <a:lnTo>
                                <a:pt x="5820156" y="1504188"/>
                              </a:lnTo>
                              <a:close/>
                            </a:path>
                            <a:path w="5820410" h="1524000">
                              <a:moveTo>
                                <a:pt x="19812" y="9144"/>
                              </a:moveTo>
                              <a:lnTo>
                                <a:pt x="9144" y="18288"/>
                              </a:lnTo>
                              <a:lnTo>
                                <a:pt x="19812" y="18288"/>
                              </a:lnTo>
                              <a:lnTo>
                                <a:pt x="19812" y="9144"/>
                              </a:lnTo>
                              <a:close/>
                            </a:path>
                            <a:path w="5820410" h="1524000">
                              <a:moveTo>
                                <a:pt x="5800344" y="9144"/>
                              </a:moveTo>
                              <a:lnTo>
                                <a:pt x="19812" y="9144"/>
                              </a:lnTo>
                              <a:lnTo>
                                <a:pt x="19812" y="18288"/>
                              </a:lnTo>
                              <a:lnTo>
                                <a:pt x="5800344" y="18288"/>
                              </a:lnTo>
                              <a:lnTo>
                                <a:pt x="5800344" y="9144"/>
                              </a:lnTo>
                              <a:close/>
                            </a:path>
                            <a:path w="5820410" h="1524000">
                              <a:moveTo>
                                <a:pt x="5820156" y="9144"/>
                              </a:moveTo>
                              <a:lnTo>
                                <a:pt x="5800344" y="9144"/>
                              </a:lnTo>
                              <a:lnTo>
                                <a:pt x="5811012" y="18288"/>
                              </a:lnTo>
                              <a:lnTo>
                                <a:pt x="5820156" y="18288"/>
                              </a:lnTo>
                              <a:lnTo>
                                <a:pt x="5820156" y="9144"/>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BE66649" id="Graphic 2" o:spid="_x0000_s1026" style="position:absolute;left:0;text-align:left;margin-left:78pt;margin-top:8.35pt;width:458.3pt;height:183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820410,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" path="m5815584,l4572,,,4572,,1519428r4572,4572l5815584,1524000r4572,-4572l5820156,1513332r-5800344,l9144,1504188r10668,l19812,18288r-10668,l19812,9144r5800344,l5820156,4572,5815584,xem19812,1504188r-10668,l19812,1513332r,-9144xem5800344,1504188r-5780532,l19812,1513332r5780532,l5800344,1504188xem5800344,9144r,1504188l5811012,1504188r9144,l5820156,18288r-9144,l5800344,9144xem5820156,1504188r-9144,l5800344,1513332r19812,l5820156,1504188xem19812,9144l9144,18288r10668,l19812,9144xem5800344,9144r-5780532,l19812,18288r5780532,l5800344,9144xem5820156,9144r-19812,l5811012,18288r9144,l5820156,9144xe" fillcolor="black" stroked="f">
                <v:path arrowok="t"/>
                <w10:wrap anchorx="page"/>
              </v:shape>
            </w:pict>
          </mc:Fallback>
        </mc:AlternateContent>
      </w:r>
    </w:p>
    <w:p w:rsidR="00CC2F5A" w:rsidRPr="00236DB9" w:rsidRDefault="00CC2F5A" w:rsidP="006D7D18">
      <w:pPr>
        <w:rPr>
          <w:rFonts w:ascii="ＭＳ 明朝" w:eastAsia="ＭＳ 明朝" w:hAnsi="ＭＳ 明朝"/>
          <w:szCs w:val="24"/>
        </w:rPr>
      </w:pPr>
      <w:r w:rsidRPr="00236DB9">
        <w:rPr>
          <w:rFonts w:ascii="ＭＳ 明朝" w:eastAsia="ＭＳ 明朝" w:hAnsi="ＭＳ 明朝"/>
          <w:szCs w:val="24"/>
        </w:rPr>
        <w:t>＜入札公告＞</w:t>
      </w:r>
    </w:p>
    <w:p w:rsidR="00CC2F5A" w:rsidRPr="00236DB9" w:rsidRDefault="00CC2F5A" w:rsidP="006D7D18">
      <w:pPr>
        <w:rPr>
          <w:rFonts w:ascii="ＭＳ 明朝" w:eastAsia="ＭＳ 明朝" w:hAnsi="ＭＳ 明朝"/>
          <w:szCs w:val="24"/>
        </w:rPr>
      </w:pPr>
      <w:r w:rsidRPr="00236DB9">
        <w:rPr>
          <w:rFonts w:ascii="ＭＳ 明朝" w:eastAsia="ＭＳ 明朝" w:hAnsi="ＭＳ 明朝"/>
          <w:noProof/>
          <w:szCs w:val="24"/>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52070</wp:posOffset>
                </wp:positionV>
                <wp:extent cx="5486400" cy="1914525"/>
                <wp:effectExtent l="0" t="0" r="0" b="0"/>
                <wp:wrapNone/>
                <wp:docPr id="4" name="Textbox 4"/>
                <wp:cNvGraphicFramePr/>
                <a:graphic xmlns:a="http://schemas.openxmlformats.org/drawingml/2006/main">
                  <a:graphicData uri="http://schemas.microsoft.com/office/word/2010/wordprocessingShape">
                    <wps:wsp>
                      <wps:cNvSpPr txBox="1"/>
                      <wps:spPr>
                        <a:xfrm>
                          <a:off x="0" y="0"/>
                          <a:ext cx="5486400" cy="1914525"/>
                        </a:xfrm>
                        <a:prstGeom prst="rect">
                          <a:avLst/>
                        </a:prstGeom>
                      </wps:spPr>
                      <wps:txbx>
                        <w:txbxContent>
                          <w:p w:rsidR="00236DB9" w:rsidRPr="003E34D4" w:rsidRDefault="00236DB9">
                            <w:pPr>
                              <w:spacing w:line="251" w:lineRule="exact"/>
                              <w:rPr>
                                <w:rFonts w:ascii="ＭＳ 明朝" w:eastAsia="ＭＳ 明朝" w:hAnsi="ＭＳ 明朝"/>
                              </w:rPr>
                            </w:pPr>
                            <w:r>
                              <w:rPr>
                                <w:rFonts w:ascii="ＭＳ 明朝" w:eastAsia="ＭＳ 明朝" w:hAnsi="ＭＳ 明朝"/>
                              </w:rPr>
                              <w:t>１</w:t>
                            </w:r>
                            <w:r w:rsidRPr="003E34D4">
                              <w:rPr>
                                <w:rFonts w:ascii="ＭＳ 明朝" w:eastAsia="ＭＳ 明朝" w:hAnsi="ＭＳ 明朝"/>
                                <w:spacing w:val="52"/>
                                <w:w w:val="150"/>
                              </w:rPr>
                              <w:t xml:space="preserve"> </w:t>
                            </w:r>
                            <w:r w:rsidRPr="003E34D4">
                              <w:rPr>
                                <w:rFonts w:ascii="ＭＳ 明朝" w:eastAsia="ＭＳ 明朝" w:hAnsi="ＭＳ 明朝"/>
                                <w:spacing w:val="-2"/>
                              </w:rPr>
                              <w:t>入札対象工事</w:t>
                            </w:r>
                          </w:p>
                          <w:p w:rsidR="00236DB9" w:rsidRPr="003E34D4" w:rsidRDefault="00236DB9">
                            <w:pPr>
                              <w:spacing w:before="78"/>
                              <w:rPr>
                                <w:rFonts w:ascii="ＭＳ 明朝" w:eastAsia="ＭＳ 明朝" w:hAnsi="ＭＳ 明朝"/>
                              </w:rPr>
                            </w:pPr>
                            <w:r>
                              <w:rPr>
                                <w:rFonts w:ascii="ＭＳ 明朝" w:eastAsia="ＭＳ 明朝" w:hAnsi="ＭＳ 明朝" w:hint="eastAsia"/>
                                <w:spacing w:val="-2"/>
                              </w:rPr>
                              <w:t>１８</w:t>
                            </w:r>
                            <w:r w:rsidR="003740A6">
                              <w:rPr>
                                <w:rFonts w:ascii="ＭＳ 明朝" w:eastAsia="ＭＳ 明朝" w:hAnsi="ＭＳ 明朝" w:hint="eastAsia"/>
                                <w:spacing w:val="-2"/>
                              </w:rPr>
                              <w:t xml:space="preserve">　</w:t>
                            </w:r>
                            <w:r w:rsidRPr="00BD7FAC">
                              <w:rPr>
                                <w:rFonts w:ascii="ＭＳ 明朝" w:eastAsia="ＭＳ 明朝" w:hAnsi="ＭＳ 明朝"/>
                                <w:spacing w:val="-5"/>
                              </w:rPr>
                              <w:t>そ</w:t>
                            </w:r>
                            <w:r w:rsidRPr="003E34D4">
                              <w:rPr>
                                <w:rFonts w:ascii="ＭＳ 明朝" w:eastAsia="ＭＳ 明朝" w:hAnsi="ＭＳ 明朝"/>
                                <w:spacing w:val="-5"/>
                              </w:rPr>
                              <w:t>の他</w:t>
                            </w:r>
                          </w:p>
                          <w:p w:rsidR="00236DB9" w:rsidRDefault="00236DB9">
                            <w:pPr>
                              <w:spacing w:line="360" w:lineRule="atLeast"/>
                              <w:ind w:left="211" w:right="18" w:firstLine="220"/>
                              <w:rPr>
                                <w:rFonts w:ascii="ＭＳ 明朝" w:eastAsia="ＭＳ 明朝" w:hAnsi="ＭＳ 明朝"/>
                                <w:spacing w:val="-2"/>
                              </w:rPr>
                            </w:pPr>
                            <w:r w:rsidRPr="003E34D4">
                              <w:rPr>
                                <w:rFonts w:ascii="ＭＳ 明朝" w:eastAsia="ＭＳ 明朝" w:hAnsi="ＭＳ 明朝"/>
                                <w:spacing w:val="-4"/>
                              </w:rPr>
                              <w:t>本工事は、</w:t>
                            </w:r>
                            <w:r w:rsidRPr="00BD7FAC">
                              <w:rPr>
                                <w:rFonts w:ascii="ＭＳ 明朝" w:eastAsia="ＭＳ 明朝" w:hAnsi="ＭＳ 明朝" w:hint="eastAsia"/>
                                <w:spacing w:val="-4"/>
                              </w:rPr>
                              <w:t>小川町</w:t>
                            </w:r>
                            <w:r w:rsidRPr="003E34D4">
                              <w:rPr>
                                <w:rFonts w:ascii="ＭＳ 明朝" w:eastAsia="ＭＳ 明朝" w:hAnsi="ＭＳ 明朝"/>
                                <w:spacing w:val="-4"/>
                              </w:rPr>
                              <w:t>営繕工事における週休</w:t>
                            </w:r>
                            <w:r>
                              <w:rPr>
                                <w:rFonts w:ascii="ＭＳ 明朝" w:eastAsia="ＭＳ 明朝" w:hAnsi="ＭＳ 明朝"/>
                                <w:spacing w:val="-4"/>
                              </w:rPr>
                              <w:t>２</w:t>
                            </w:r>
                            <w:r w:rsidRPr="003E34D4">
                              <w:rPr>
                                <w:rFonts w:ascii="ＭＳ 明朝" w:eastAsia="ＭＳ 明朝" w:hAnsi="ＭＳ 明朝"/>
                                <w:spacing w:val="-4"/>
                              </w:rPr>
                              <w:t>日制モデル工事</w:t>
                            </w:r>
                            <w:r w:rsidRPr="003E34D4">
                              <w:rPr>
                                <w:rFonts w:ascii="ＭＳ 明朝" w:eastAsia="ＭＳ 明朝" w:hAnsi="ＭＳ 明朝"/>
                                <w:spacing w:val="31"/>
                              </w:rPr>
                              <w:t>（</w:t>
                            </w:r>
                            <w:r w:rsidRPr="003E34D4">
                              <w:rPr>
                                <w:rFonts w:ascii="ＭＳ 明朝" w:eastAsia="ＭＳ 明朝" w:hAnsi="ＭＳ 明朝"/>
                                <w:spacing w:val="33"/>
                              </w:rPr>
                              <w:t>※</w:t>
                            </w:r>
                            <w:r w:rsidRPr="003E34D4">
                              <w:rPr>
                                <w:rFonts w:ascii="ＭＳ 明朝" w:eastAsia="ＭＳ 明朝" w:hAnsi="ＭＳ 明朝"/>
                                <w:spacing w:val="-77"/>
                              </w:rPr>
                              <w:t>）</w:t>
                            </w:r>
                            <w:r w:rsidRPr="003E34D4">
                              <w:rPr>
                                <w:rFonts w:ascii="ＭＳ 明朝" w:eastAsia="ＭＳ 明朝" w:hAnsi="ＭＳ 明朝"/>
                                <w:spacing w:val="-4"/>
                              </w:rPr>
                              <w:t>の</w:t>
                            </w:r>
                            <w:r w:rsidRPr="003E34D4">
                              <w:rPr>
                                <w:rFonts w:ascii="ＭＳ 明朝" w:eastAsia="ＭＳ 明朝" w:hAnsi="ＭＳ 明朝"/>
                                <w:spacing w:val="-2"/>
                              </w:rPr>
                              <w:t>試行対象工事である。</w:t>
                            </w:r>
                          </w:p>
                          <w:p w:rsidR="00236DB9" w:rsidRDefault="00236DB9">
                            <w:pPr>
                              <w:spacing w:line="360" w:lineRule="atLeast"/>
                              <w:ind w:left="211" w:right="18" w:firstLine="220"/>
                              <w:rPr>
                                <w:rFonts w:ascii="ＭＳ 明朝" w:eastAsia="ＭＳ 明朝" w:hAnsi="ＭＳ 明朝"/>
                                <w:spacing w:val="-2"/>
                              </w:rPr>
                            </w:pPr>
                          </w:p>
                          <w:p w:rsidR="00236DB9" w:rsidRPr="003E34D4" w:rsidRDefault="00236DB9">
                            <w:pPr>
                              <w:spacing w:line="360" w:lineRule="atLeast"/>
                              <w:ind w:left="211" w:right="18" w:firstLine="220"/>
                              <w:rPr>
                                <w:rFonts w:ascii="ＭＳ 明朝" w:eastAsia="ＭＳ 明朝" w:hAnsi="ＭＳ 明朝"/>
                              </w:rPr>
                            </w:pPr>
                            <w:r>
                              <w:rPr>
                                <w:rFonts w:ascii="ＭＳ 明朝" w:eastAsia="ＭＳ 明朝" w:hAnsi="ＭＳ 明朝" w:hint="eastAsia"/>
                              </w:rPr>
                              <w:t>※</w:t>
                            </w:r>
                            <w:r w:rsidRPr="003E34D4">
                              <w:rPr>
                                <w:rFonts w:ascii="ＭＳ 明朝" w:eastAsia="ＭＳ 明朝" w:hAnsi="ＭＳ 明朝"/>
                                <w:spacing w:val="-12"/>
                              </w:rPr>
                              <w:t>発注方式により、「現場閉所型」</w:t>
                            </w:r>
                            <w:r w:rsidR="003740A6">
                              <w:rPr>
                                <w:rFonts w:ascii="ＭＳ 明朝" w:eastAsia="ＭＳ 明朝" w:hAnsi="ＭＳ 明朝" w:hint="eastAsia"/>
                                <w:spacing w:val="-12"/>
                              </w:rPr>
                              <w:t>又</w:t>
                            </w:r>
                            <w:r w:rsidRPr="003E34D4">
                              <w:rPr>
                                <w:rFonts w:ascii="ＭＳ 明朝" w:eastAsia="ＭＳ 明朝" w:hAnsi="ＭＳ 明朝"/>
                                <w:spacing w:val="-12"/>
                              </w:rPr>
                              <w:t>は「交替制」を記入</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5pt;margin-top:4.1pt;width:6in;height:150.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" filled="f" stroked="f">
                <v:textbox inset="0,0,0,0">
                  <w:txbxContent>
                    <w:p w:rsidR="00236DB9" w:rsidRPr="003E34D4" w:rsidRDefault="00236DB9">
                      <w:pPr>
                        <w:spacing w:line="251" w:lineRule="exact"/>
                        <w:rPr>
                          <w:rFonts w:ascii="ＭＳ 明朝" w:eastAsia="ＭＳ 明朝" w:hAnsi="ＭＳ 明朝"/>
                        </w:rPr>
                      </w:pPr>
                      <w:r>
                        <w:rPr>
                          <w:rFonts w:ascii="ＭＳ 明朝" w:eastAsia="ＭＳ 明朝" w:hAnsi="ＭＳ 明朝"/>
                        </w:rPr>
                        <w:t>１</w:t>
                      </w:r>
                      <w:r w:rsidRPr="003E34D4">
                        <w:rPr>
                          <w:rFonts w:ascii="ＭＳ 明朝" w:eastAsia="ＭＳ 明朝" w:hAnsi="ＭＳ 明朝"/>
                          <w:spacing w:val="52"/>
                          <w:w w:val="150"/>
                        </w:rPr>
                        <w:t xml:space="preserve"> </w:t>
                      </w:r>
                      <w:r w:rsidRPr="003E34D4">
                        <w:rPr>
                          <w:rFonts w:ascii="ＭＳ 明朝" w:eastAsia="ＭＳ 明朝" w:hAnsi="ＭＳ 明朝"/>
                          <w:spacing w:val="-2"/>
                        </w:rPr>
                        <w:t>入札対象工事</w:t>
                      </w:r>
                    </w:p>
                    <w:p w:rsidR="00236DB9" w:rsidRPr="003E34D4" w:rsidRDefault="00236DB9">
                      <w:pPr>
                        <w:spacing w:before="78"/>
                        <w:rPr>
                          <w:rFonts w:ascii="ＭＳ 明朝" w:eastAsia="ＭＳ 明朝" w:hAnsi="ＭＳ 明朝"/>
                        </w:rPr>
                      </w:pPr>
                      <w:r>
                        <w:rPr>
                          <w:rFonts w:ascii="ＭＳ 明朝" w:eastAsia="ＭＳ 明朝" w:hAnsi="ＭＳ 明朝" w:hint="eastAsia"/>
                          <w:spacing w:val="-2"/>
                        </w:rPr>
                        <w:t>１８</w:t>
                      </w:r>
                      <w:r w:rsidR="003740A6">
                        <w:rPr>
                          <w:rFonts w:ascii="ＭＳ 明朝" w:eastAsia="ＭＳ 明朝" w:hAnsi="ＭＳ 明朝" w:hint="eastAsia"/>
                          <w:spacing w:val="-2"/>
                        </w:rPr>
                        <w:t xml:space="preserve">　</w:t>
                      </w:r>
                      <w:r w:rsidRPr="00BD7FAC">
                        <w:rPr>
                          <w:rFonts w:ascii="ＭＳ 明朝" w:eastAsia="ＭＳ 明朝" w:hAnsi="ＭＳ 明朝"/>
                          <w:spacing w:val="-5"/>
                        </w:rPr>
                        <w:t>そ</w:t>
                      </w:r>
                      <w:r w:rsidRPr="003E34D4">
                        <w:rPr>
                          <w:rFonts w:ascii="ＭＳ 明朝" w:eastAsia="ＭＳ 明朝" w:hAnsi="ＭＳ 明朝"/>
                          <w:spacing w:val="-5"/>
                        </w:rPr>
                        <w:t>の他</w:t>
                      </w:r>
                    </w:p>
                    <w:p w:rsidR="00236DB9" w:rsidRDefault="00236DB9">
                      <w:pPr>
                        <w:spacing w:line="360" w:lineRule="atLeast"/>
                        <w:ind w:left="211" w:right="18" w:firstLine="220"/>
                        <w:rPr>
                          <w:rFonts w:ascii="ＭＳ 明朝" w:eastAsia="ＭＳ 明朝" w:hAnsi="ＭＳ 明朝"/>
                          <w:spacing w:val="-2"/>
                        </w:rPr>
                      </w:pPr>
                      <w:r w:rsidRPr="003E34D4">
                        <w:rPr>
                          <w:rFonts w:ascii="ＭＳ 明朝" w:eastAsia="ＭＳ 明朝" w:hAnsi="ＭＳ 明朝"/>
                          <w:spacing w:val="-4"/>
                        </w:rPr>
                        <w:t>本工事は、</w:t>
                      </w:r>
                      <w:r w:rsidRPr="00BD7FAC">
                        <w:rPr>
                          <w:rFonts w:ascii="ＭＳ 明朝" w:eastAsia="ＭＳ 明朝" w:hAnsi="ＭＳ 明朝" w:hint="eastAsia"/>
                          <w:spacing w:val="-4"/>
                        </w:rPr>
                        <w:t>小川町</w:t>
                      </w:r>
                      <w:r w:rsidRPr="003E34D4">
                        <w:rPr>
                          <w:rFonts w:ascii="ＭＳ 明朝" w:eastAsia="ＭＳ 明朝" w:hAnsi="ＭＳ 明朝"/>
                          <w:spacing w:val="-4"/>
                        </w:rPr>
                        <w:t>営繕工事における週休</w:t>
                      </w:r>
                      <w:r>
                        <w:rPr>
                          <w:rFonts w:ascii="ＭＳ 明朝" w:eastAsia="ＭＳ 明朝" w:hAnsi="ＭＳ 明朝"/>
                          <w:spacing w:val="-4"/>
                        </w:rPr>
                        <w:t>２</w:t>
                      </w:r>
                      <w:r w:rsidRPr="003E34D4">
                        <w:rPr>
                          <w:rFonts w:ascii="ＭＳ 明朝" w:eastAsia="ＭＳ 明朝" w:hAnsi="ＭＳ 明朝"/>
                          <w:spacing w:val="-4"/>
                        </w:rPr>
                        <w:t>日制モデル工事</w:t>
                      </w:r>
                      <w:r w:rsidRPr="003E34D4">
                        <w:rPr>
                          <w:rFonts w:ascii="ＭＳ 明朝" w:eastAsia="ＭＳ 明朝" w:hAnsi="ＭＳ 明朝"/>
                          <w:spacing w:val="31"/>
                        </w:rPr>
                        <w:t>（</w:t>
                      </w:r>
                      <w:r w:rsidRPr="003E34D4">
                        <w:rPr>
                          <w:rFonts w:ascii="ＭＳ 明朝" w:eastAsia="ＭＳ 明朝" w:hAnsi="ＭＳ 明朝"/>
                          <w:spacing w:val="33"/>
                        </w:rPr>
                        <w:t>※</w:t>
                      </w:r>
                      <w:r w:rsidRPr="003E34D4">
                        <w:rPr>
                          <w:rFonts w:ascii="ＭＳ 明朝" w:eastAsia="ＭＳ 明朝" w:hAnsi="ＭＳ 明朝"/>
                          <w:spacing w:val="-77"/>
                        </w:rPr>
                        <w:t>）</w:t>
                      </w:r>
                      <w:r w:rsidRPr="003E34D4">
                        <w:rPr>
                          <w:rFonts w:ascii="ＭＳ 明朝" w:eastAsia="ＭＳ 明朝" w:hAnsi="ＭＳ 明朝"/>
                          <w:spacing w:val="-4"/>
                        </w:rPr>
                        <w:t>の</w:t>
                      </w:r>
                      <w:r w:rsidRPr="003E34D4">
                        <w:rPr>
                          <w:rFonts w:ascii="ＭＳ 明朝" w:eastAsia="ＭＳ 明朝" w:hAnsi="ＭＳ 明朝"/>
                          <w:spacing w:val="-2"/>
                        </w:rPr>
                        <w:t>試行対象工事である。</w:t>
                      </w:r>
                    </w:p>
                    <w:p w:rsidR="00236DB9" w:rsidRDefault="00236DB9">
                      <w:pPr>
                        <w:spacing w:line="360" w:lineRule="atLeast"/>
                        <w:ind w:left="211" w:right="18" w:firstLine="220"/>
                        <w:rPr>
                          <w:rFonts w:ascii="ＭＳ 明朝" w:eastAsia="ＭＳ 明朝" w:hAnsi="ＭＳ 明朝"/>
                          <w:spacing w:val="-2"/>
                        </w:rPr>
                      </w:pPr>
                    </w:p>
                    <w:p w:rsidR="00236DB9" w:rsidRPr="003E34D4" w:rsidRDefault="00236DB9">
                      <w:pPr>
                        <w:spacing w:line="360" w:lineRule="atLeast"/>
                        <w:ind w:left="211" w:right="18" w:firstLine="220"/>
                        <w:rPr>
                          <w:rFonts w:ascii="ＭＳ 明朝" w:eastAsia="ＭＳ 明朝" w:hAnsi="ＭＳ 明朝"/>
                        </w:rPr>
                      </w:pPr>
                      <w:r>
                        <w:rPr>
                          <w:rFonts w:ascii="ＭＳ 明朝" w:eastAsia="ＭＳ 明朝" w:hAnsi="ＭＳ 明朝" w:hint="eastAsia"/>
                        </w:rPr>
                        <w:t>※</w:t>
                      </w:r>
                      <w:r w:rsidRPr="003E34D4">
                        <w:rPr>
                          <w:rFonts w:ascii="ＭＳ 明朝" w:eastAsia="ＭＳ 明朝" w:hAnsi="ＭＳ 明朝"/>
                          <w:spacing w:val="-12"/>
                        </w:rPr>
                        <w:t>発注方式により、「現場閉所型」</w:t>
                      </w:r>
                      <w:r w:rsidR="003740A6">
                        <w:rPr>
                          <w:rFonts w:ascii="ＭＳ 明朝" w:eastAsia="ＭＳ 明朝" w:hAnsi="ＭＳ 明朝" w:hint="eastAsia"/>
                          <w:spacing w:val="-12"/>
                        </w:rPr>
                        <w:t>又</w:t>
                      </w:r>
                      <w:r w:rsidRPr="003E34D4">
                        <w:rPr>
                          <w:rFonts w:ascii="ＭＳ 明朝" w:eastAsia="ＭＳ 明朝" w:hAnsi="ＭＳ 明朝"/>
                          <w:spacing w:val="-12"/>
                        </w:rPr>
                        <w:t>は「交替制」を記入</w:t>
                      </w:r>
                    </w:p>
                  </w:txbxContent>
                </v:textbox>
              </v:shape>
            </w:pict>
          </mc:Fallback>
        </mc:AlternateContent>
      </w: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r w:rsidRPr="00236DB9">
        <w:rPr>
          <w:rFonts w:ascii="ＭＳ 明朝" w:eastAsia="ＭＳ 明朝" w:hAnsi="ＭＳ 明朝"/>
          <w:szCs w:val="24"/>
        </w:rPr>
        <w:t>＜特記仕様書＞</w:t>
      </w:r>
    </w:p>
    <w:p w:rsidR="00CC2F5A" w:rsidRPr="00236DB9" w:rsidRDefault="00CC2F5A" w:rsidP="006D7D18">
      <w:pPr>
        <w:rPr>
          <w:rFonts w:ascii="ＭＳ 明朝" w:eastAsia="ＭＳ 明朝" w:hAnsi="ＭＳ 明朝"/>
          <w:szCs w:val="24"/>
        </w:rPr>
      </w:pPr>
      <w:r w:rsidRPr="00236DB9">
        <w:rPr>
          <w:rFonts w:ascii="ＭＳ 明朝" w:eastAsia="ＭＳ 明朝" w:hAnsi="ＭＳ 明朝"/>
          <w:noProof/>
          <w:szCs w:val="24"/>
        </w:rPr>
        <mc:AlternateContent>
          <mc:Choice Requires="wps">
            <w:drawing>
              <wp:anchor distT="0" distB="0" distL="0" distR="0" simplePos="0" relativeHeight="251656192" behindDoc="0" locked="0" layoutInCell="1" allowOverlap="1">
                <wp:simplePos x="0" y="0"/>
                <wp:positionH relativeFrom="page">
                  <wp:posOffset>992038</wp:posOffset>
                </wp:positionH>
                <wp:positionV relativeFrom="paragraph">
                  <wp:posOffset>218009</wp:posOffset>
                </wp:positionV>
                <wp:extent cx="5820410" cy="2286000"/>
                <wp:effectExtent l="0" t="0" r="889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410" cy="2286000"/>
                        </a:xfrm>
                        <a:custGeom>
                          <a:avLst/>
                          <a:gdLst/>
                          <a:ahLst/>
                          <a:cxnLst/>
                          <a:rect l="l" t="t" r="r" b="b"/>
                          <a:pathLst>
                            <a:path w="5820410" h="2943225">
                              <a:moveTo>
                                <a:pt x="5815584" y="0"/>
                              </a:moveTo>
                              <a:lnTo>
                                <a:pt x="4572" y="0"/>
                              </a:lnTo>
                              <a:lnTo>
                                <a:pt x="0" y="4572"/>
                              </a:lnTo>
                              <a:lnTo>
                                <a:pt x="0" y="2939796"/>
                              </a:lnTo>
                              <a:lnTo>
                                <a:pt x="4572" y="2942844"/>
                              </a:lnTo>
                              <a:lnTo>
                                <a:pt x="5815584" y="2942844"/>
                              </a:lnTo>
                              <a:lnTo>
                                <a:pt x="5820156" y="2939796"/>
                              </a:lnTo>
                              <a:lnTo>
                                <a:pt x="5820156" y="2933700"/>
                              </a:lnTo>
                              <a:lnTo>
                                <a:pt x="18288" y="2933700"/>
                              </a:lnTo>
                              <a:lnTo>
                                <a:pt x="9144" y="2924556"/>
                              </a:lnTo>
                              <a:lnTo>
                                <a:pt x="18288" y="2924556"/>
                              </a:lnTo>
                              <a:lnTo>
                                <a:pt x="18288" y="19812"/>
                              </a:lnTo>
                              <a:lnTo>
                                <a:pt x="9143" y="19812"/>
                              </a:lnTo>
                              <a:lnTo>
                                <a:pt x="18288" y="9144"/>
                              </a:lnTo>
                              <a:lnTo>
                                <a:pt x="5820156" y="9144"/>
                              </a:lnTo>
                              <a:lnTo>
                                <a:pt x="5820156" y="4572"/>
                              </a:lnTo>
                              <a:lnTo>
                                <a:pt x="5815584" y="0"/>
                              </a:lnTo>
                              <a:close/>
                            </a:path>
                            <a:path w="5820410" h="2943225">
                              <a:moveTo>
                                <a:pt x="18288" y="2924556"/>
                              </a:moveTo>
                              <a:lnTo>
                                <a:pt x="9144" y="2924556"/>
                              </a:lnTo>
                              <a:lnTo>
                                <a:pt x="18288" y="2933700"/>
                              </a:lnTo>
                              <a:lnTo>
                                <a:pt x="18288" y="2924556"/>
                              </a:lnTo>
                              <a:close/>
                            </a:path>
                            <a:path w="5820410" h="2943225">
                              <a:moveTo>
                                <a:pt x="5800344" y="2924556"/>
                              </a:moveTo>
                              <a:lnTo>
                                <a:pt x="18288" y="2924556"/>
                              </a:lnTo>
                              <a:lnTo>
                                <a:pt x="18288" y="2933700"/>
                              </a:lnTo>
                              <a:lnTo>
                                <a:pt x="5800344" y="2933700"/>
                              </a:lnTo>
                              <a:lnTo>
                                <a:pt x="5800344" y="2924556"/>
                              </a:lnTo>
                              <a:close/>
                            </a:path>
                            <a:path w="5820410" h="2943225">
                              <a:moveTo>
                                <a:pt x="5800344" y="9144"/>
                              </a:moveTo>
                              <a:lnTo>
                                <a:pt x="5800344" y="2933700"/>
                              </a:lnTo>
                              <a:lnTo>
                                <a:pt x="5809488" y="2924556"/>
                              </a:lnTo>
                              <a:lnTo>
                                <a:pt x="5820156" y="2924556"/>
                              </a:lnTo>
                              <a:lnTo>
                                <a:pt x="5820156" y="19812"/>
                              </a:lnTo>
                              <a:lnTo>
                                <a:pt x="5809488" y="19812"/>
                              </a:lnTo>
                              <a:lnTo>
                                <a:pt x="5800344" y="9144"/>
                              </a:lnTo>
                              <a:close/>
                            </a:path>
                            <a:path w="5820410" h="2943225">
                              <a:moveTo>
                                <a:pt x="5820156" y="2924556"/>
                              </a:moveTo>
                              <a:lnTo>
                                <a:pt x="5809488" y="2924556"/>
                              </a:lnTo>
                              <a:lnTo>
                                <a:pt x="5800344" y="2933700"/>
                              </a:lnTo>
                              <a:lnTo>
                                <a:pt x="5820156" y="2933700"/>
                              </a:lnTo>
                              <a:lnTo>
                                <a:pt x="5820156" y="2924556"/>
                              </a:lnTo>
                              <a:close/>
                            </a:path>
                            <a:path w="5820410" h="2943225">
                              <a:moveTo>
                                <a:pt x="18288" y="9144"/>
                              </a:moveTo>
                              <a:lnTo>
                                <a:pt x="9143" y="19812"/>
                              </a:lnTo>
                              <a:lnTo>
                                <a:pt x="18288" y="19812"/>
                              </a:lnTo>
                              <a:lnTo>
                                <a:pt x="18288" y="9144"/>
                              </a:lnTo>
                              <a:close/>
                            </a:path>
                            <a:path w="5820410" h="2943225">
                              <a:moveTo>
                                <a:pt x="5800344" y="9144"/>
                              </a:moveTo>
                              <a:lnTo>
                                <a:pt x="18288" y="9144"/>
                              </a:lnTo>
                              <a:lnTo>
                                <a:pt x="18288" y="19812"/>
                              </a:lnTo>
                              <a:lnTo>
                                <a:pt x="5800344" y="19812"/>
                              </a:lnTo>
                              <a:lnTo>
                                <a:pt x="5800344" y="9144"/>
                              </a:lnTo>
                              <a:close/>
                            </a:path>
                            <a:path w="5820410" h="2943225">
                              <a:moveTo>
                                <a:pt x="5820156" y="9144"/>
                              </a:moveTo>
                              <a:lnTo>
                                <a:pt x="5800344" y="9144"/>
                              </a:lnTo>
                              <a:lnTo>
                                <a:pt x="5809488" y="19812"/>
                              </a:lnTo>
                              <a:lnTo>
                                <a:pt x="5820156" y="19812"/>
                              </a:lnTo>
                              <a:lnTo>
                                <a:pt x="5820156" y="9144"/>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B3A8FF5" id="Graphic 6" o:spid="_x0000_s1026" style="position:absolute;left:0;text-align:left;margin-left:78.1pt;margin-top:17.15pt;width:458.3pt;height:180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820410,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" path="m5815584,l4572,,,4572,,2939796r4572,3048l5815584,2942844r4572,-3048l5820156,2933700r-5801868,l9144,2924556r9144,l18288,19812r-9145,l18288,9144r5801868,l5820156,4572,5815584,xem18288,2924556r-9144,l18288,2933700r,-9144xem5800344,2924556r-5782056,l18288,2933700r5782056,l5800344,2924556xem5800344,9144r,2924556l5809488,2924556r10668,l5820156,19812r-10668,l5800344,9144xem5820156,2924556r-10668,l5800344,2933700r19812,l5820156,2924556xem18288,9144l9143,19812r9145,l18288,9144xem5800344,9144r-5782056,l18288,19812r5782056,l5800344,9144xem5820156,9144r-19812,l5809488,19812r10668,l5820156,9144xe" fillcolor="black" stroked="f">
                <v:path arrowok="t"/>
                <w10:wrap anchorx="page"/>
              </v:shape>
            </w:pict>
          </mc:Fallback>
        </mc:AlternateContent>
      </w:r>
    </w:p>
    <w:p w:rsidR="00CC2F5A" w:rsidRPr="00236DB9" w:rsidRDefault="00525DF2" w:rsidP="00CC2F5A">
      <w:pPr>
        <w:rPr>
          <w:rFonts w:ascii="ＭＳ 明朝" w:eastAsia="ＭＳ 明朝" w:hAnsi="ＭＳ 明朝"/>
          <w:szCs w:val="24"/>
        </w:rPr>
      </w:pPr>
      <w:r w:rsidRPr="00236DB9">
        <w:rPr>
          <w:rFonts w:ascii="ＭＳ 明朝" w:eastAsia="ＭＳ 明朝" w:hAnsi="ＭＳ 明朝" w:hint="eastAsia"/>
          <w:szCs w:val="24"/>
        </w:rPr>
        <w:t>１</w:t>
      </w:r>
      <w:r w:rsidR="00CC2F5A" w:rsidRPr="00236DB9">
        <w:rPr>
          <w:rFonts w:ascii="ＭＳ 明朝" w:eastAsia="ＭＳ 明朝" w:hAnsi="ＭＳ 明朝" w:hint="eastAsia"/>
          <w:szCs w:val="24"/>
        </w:rPr>
        <w:t xml:space="preserve">　週休</w:t>
      </w:r>
      <w:r w:rsidR="005E63C5" w:rsidRPr="00236DB9">
        <w:rPr>
          <w:rFonts w:ascii="ＭＳ 明朝" w:eastAsia="ＭＳ 明朝" w:hAnsi="ＭＳ 明朝" w:hint="eastAsia"/>
          <w:szCs w:val="24"/>
        </w:rPr>
        <w:t>２</w:t>
      </w:r>
      <w:r w:rsidR="00CC2F5A" w:rsidRPr="00236DB9">
        <w:rPr>
          <w:rFonts w:ascii="ＭＳ 明朝" w:eastAsia="ＭＳ 明朝" w:hAnsi="ＭＳ 明朝" w:hint="eastAsia"/>
          <w:szCs w:val="24"/>
        </w:rPr>
        <w:t>日制モデル工事</w:t>
      </w:r>
    </w:p>
    <w:p w:rsidR="00CC2F5A" w:rsidRPr="00236DB9" w:rsidRDefault="003740A6" w:rsidP="003740A6">
      <w:pPr>
        <w:ind w:leftChars="100" w:left="520" w:hangingChars="100" w:hanging="260"/>
        <w:rPr>
          <w:rFonts w:ascii="ＭＳ 明朝" w:eastAsia="ＭＳ 明朝" w:hAnsi="ＭＳ 明朝"/>
          <w:szCs w:val="24"/>
        </w:rPr>
      </w:pPr>
      <w:r>
        <w:rPr>
          <w:rFonts w:ascii="ＭＳ 明朝" w:eastAsia="ＭＳ 明朝" w:hAnsi="ＭＳ 明朝" w:hint="eastAsia"/>
          <w:szCs w:val="24"/>
        </w:rPr>
        <w:t xml:space="preserve">⑴　</w:t>
      </w:r>
      <w:r w:rsidR="00CC2F5A" w:rsidRPr="00236DB9">
        <w:rPr>
          <w:rFonts w:ascii="ＭＳ 明朝" w:eastAsia="ＭＳ 明朝" w:hAnsi="ＭＳ 明朝" w:hint="eastAsia"/>
          <w:szCs w:val="24"/>
        </w:rPr>
        <w:t>本工事は、小川町営繕工事における週休</w:t>
      </w:r>
      <w:r w:rsidR="005E63C5" w:rsidRPr="00236DB9">
        <w:rPr>
          <w:rFonts w:ascii="ＭＳ 明朝" w:eastAsia="ＭＳ 明朝" w:hAnsi="ＭＳ 明朝" w:hint="eastAsia"/>
          <w:szCs w:val="24"/>
        </w:rPr>
        <w:t>２</w:t>
      </w:r>
      <w:r w:rsidR="00CC2F5A" w:rsidRPr="00236DB9">
        <w:rPr>
          <w:rFonts w:ascii="ＭＳ 明朝" w:eastAsia="ＭＳ 明朝" w:hAnsi="ＭＳ 明朝" w:hint="eastAsia"/>
          <w:szCs w:val="24"/>
        </w:rPr>
        <w:t>日制モデル工事（※）の試行対象工事である。</w:t>
      </w:r>
    </w:p>
    <w:p w:rsidR="00CC2F5A" w:rsidRPr="00236DB9" w:rsidRDefault="00CC2F5A" w:rsidP="00CC2F5A">
      <w:pPr>
        <w:ind w:left="521" w:hangingChars="200" w:hanging="521"/>
        <w:rPr>
          <w:rFonts w:ascii="ＭＳ 明朝" w:eastAsia="ＭＳ 明朝" w:hAnsi="ＭＳ 明朝"/>
          <w:szCs w:val="24"/>
        </w:rPr>
      </w:pPr>
      <w:r w:rsidRPr="00236DB9">
        <w:rPr>
          <w:rFonts w:ascii="ＭＳ 明朝" w:eastAsia="ＭＳ 明朝" w:hAnsi="ＭＳ 明朝" w:hint="eastAsia"/>
          <w:szCs w:val="24"/>
        </w:rPr>
        <w:t xml:space="preserve">　　　試行の実施は、小川町営繕工事における週休</w:t>
      </w:r>
      <w:r w:rsidR="005E63C5" w:rsidRPr="00236DB9">
        <w:rPr>
          <w:rFonts w:ascii="ＭＳ 明朝" w:eastAsia="ＭＳ 明朝" w:hAnsi="ＭＳ 明朝" w:hint="eastAsia"/>
          <w:szCs w:val="24"/>
        </w:rPr>
        <w:t>２</w:t>
      </w:r>
      <w:r w:rsidRPr="00236DB9">
        <w:rPr>
          <w:rFonts w:ascii="ＭＳ 明朝" w:eastAsia="ＭＳ 明朝" w:hAnsi="ＭＳ 明朝" w:hint="eastAsia"/>
          <w:szCs w:val="24"/>
        </w:rPr>
        <w:t>日制モデル工事試行要領によるものとする。試行要領は、小川町ホームページで確認のこと。</w:t>
      </w:r>
    </w:p>
    <w:p w:rsidR="006268F0" w:rsidRPr="00236DB9" w:rsidRDefault="006268F0" w:rsidP="00CC2F5A">
      <w:pPr>
        <w:rPr>
          <w:rFonts w:ascii="ＭＳ 明朝" w:eastAsia="ＭＳ 明朝" w:hAnsi="ＭＳ 明朝"/>
          <w:szCs w:val="24"/>
        </w:rPr>
      </w:pPr>
    </w:p>
    <w:p w:rsidR="00CC2F5A" w:rsidRPr="00236DB9" w:rsidRDefault="00CC2F5A" w:rsidP="00CC2F5A">
      <w:pPr>
        <w:rPr>
          <w:rFonts w:ascii="ＭＳ 明朝" w:eastAsia="ＭＳ 明朝" w:hAnsi="ＭＳ 明朝"/>
          <w:szCs w:val="24"/>
        </w:rPr>
      </w:pPr>
      <w:r w:rsidRPr="00236DB9">
        <w:rPr>
          <w:rFonts w:ascii="ＭＳ 明朝" w:eastAsia="ＭＳ 明朝" w:hAnsi="ＭＳ 明朝" w:hint="eastAsia"/>
          <w:szCs w:val="24"/>
        </w:rPr>
        <w:t xml:space="preserve">　※発注方式により、「現場閉所型」</w:t>
      </w:r>
      <w:r w:rsidR="003740A6">
        <w:rPr>
          <w:rFonts w:ascii="ＭＳ 明朝" w:eastAsia="ＭＳ 明朝" w:hAnsi="ＭＳ 明朝" w:hint="eastAsia"/>
          <w:szCs w:val="24"/>
        </w:rPr>
        <w:t>又</w:t>
      </w:r>
      <w:r w:rsidRPr="00236DB9">
        <w:rPr>
          <w:rFonts w:ascii="ＭＳ 明朝" w:eastAsia="ＭＳ 明朝" w:hAnsi="ＭＳ 明朝" w:hint="eastAsia"/>
          <w:szCs w:val="24"/>
        </w:rPr>
        <w:t>は「交替制」を記入</w:t>
      </w: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Pr="00236DB9" w:rsidRDefault="00CC2F5A" w:rsidP="006D7D18">
      <w:pPr>
        <w:rPr>
          <w:rFonts w:ascii="ＭＳ 明朝" w:eastAsia="ＭＳ 明朝" w:hAnsi="ＭＳ 明朝"/>
          <w:szCs w:val="24"/>
        </w:rPr>
      </w:pPr>
    </w:p>
    <w:p w:rsidR="00CC2F5A" w:rsidRDefault="00CC2F5A" w:rsidP="006D7D18">
      <w:pPr>
        <w:rPr>
          <w:rFonts w:ascii="ＭＳ 明朝" w:eastAsia="ＭＳ 明朝" w:hAnsi="ＭＳ 明朝"/>
          <w:spacing w:val="-20"/>
          <w:szCs w:val="24"/>
        </w:rPr>
      </w:pPr>
    </w:p>
    <w:p w:rsidR="00424594" w:rsidRDefault="00424594" w:rsidP="006D7D18">
      <w:pPr>
        <w:rPr>
          <w:rFonts w:ascii="ＭＳ 明朝" w:eastAsia="ＭＳ 明朝" w:hAnsi="ＭＳ 明朝"/>
          <w:spacing w:val="-20"/>
          <w:szCs w:val="24"/>
        </w:rPr>
      </w:pPr>
    </w:p>
    <w:p w:rsidR="00424594" w:rsidRDefault="00424594" w:rsidP="006D7D18">
      <w:pPr>
        <w:rPr>
          <w:rFonts w:ascii="ＭＳ 明朝" w:eastAsia="ＭＳ 明朝" w:hAnsi="ＭＳ 明朝"/>
          <w:spacing w:val="-20"/>
          <w:szCs w:val="24"/>
        </w:rPr>
      </w:pPr>
    </w:p>
    <w:p w:rsidR="00424594" w:rsidRPr="007D1C4C" w:rsidRDefault="00424594" w:rsidP="006D7D18">
      <w:pPr>
        <w:rPr>
          <w:rFonts w:ascii="ＭＳ 明朝" w:eastAsia="ＭＳ 明朝" w:hAnsi="ＭＳ 明朝"/>
          <w:spacing w:val="-20"/>
          <w:szCs w:val="24"/>
        </w:rPr>
      </w:pPr>
    </w:p>
    <w:p w:rsidR="003740A6" w:rsidRDefault="00424594" w:rsidP="006D7D18">
      <w:pPr>
        <w:rPr>
          <w:rFonts w:ascii="ＭＳ 明朝" w:eastAsia="ＭＳ 明朝" w:hAnsi="ＭＳ 明朝"/>
          <w:spacing w:val="-20"/>
          <w:szCs w:val="24"/>
        </w:rPr>
      </w:pPr>
      <w:r>
        <w:rPr>
          <w:rFonts w:ascii="ＭＳ 明朝" w:eastAsia="ＭＳ 明朝" w:hAnsi="ＭＳ 明朝" w:hint="eastAsia"/>
          <w:spacing w:val="-20"/>
          <w:szCs w:val="24"/>
        </w:rPr>
        <w:lastRenderedPageBreak/>
        <w:t>別表第</w:t>
      </w:r>
      <w:r w:rsidR="00525DF2">
        <w:rPr>
          <w:rFonts w:ascii="ＭＳ 明朝" w:eastAsia="ＭＳ 明朝" w:hAnsi="ＭＳ 明朝" w:hint="eastAsia"/>
          <w:spacing w:val="-20"/>
          <w:szCs w:val="24"/>
        </w:rPr>
        <w:t>１</w:t>
      </w:r>
      <w:r w:rsidR="003740A6">
        <w:rPr>
          <w:rFonts w:ascii="ＭＳ 明朝" w:eastAsia="ＭＳ 明朝" w:hAnsi="ＭＳ 明朝" w:hint="eastAsia"/>
          <w:spacing w:val="-20"/>
          <w:szCs w:val="24"/>
        </w:rPr>
        <w:t>（第５条関係）</w:t>
      </w:r>
    </w:p>
    <w:p w:rsidR="00E809A1" w:rsidRPr="007D1C4C" w:rsidRDefault="00424594" w:rsidP="006D7D18">
      <w:pPr>
        <w:rPr>
          <w:rFonts w:ascii="ＭＳ 明朝" w:eastAsia="ＭＳ 明朝" w:hAnsi="ＭＳ 明朝"/>
          <w:spacing w:val="-20"/>
          <w:szCs w:val="24"/>
        </w:rPr>
      </w:pPr>
      <w:r>
        <w:rPr>
          <w:rFonts w:ascii="ＭＳ 明朝" w:eastAsia="ＭＳ 明朝" w:hAnsi="ＭＳ 明朝" w:hint="eastAsia"/>
          <w:spacing w:val="-20"/>
          <w:szCs w:val="24"/>
        </w:rPr>
        <w:t xml:space="preserve">　</w:t>
      </w:r>
      <w:r w:rsidR="006D7D18" w:rsidRPr="007D1C4C">
        <w:rPr>
          <w:rFonts w:ascii="ＭＳ 明朝" w:eastAsia="ＭＳ 明朝" w:hAnsi="ＭＳ 明朝"/>
          <w:spacing w:val="-20"/>
          <w:szCs w:val="24"/>
        </w:rPr>
        <w:t>建築工事の補正率</w:t>
      </w:r>
    </w:p>
    <w:tbl>
      <w:tblPr>
        <w:tblStyle w:val="TableNormal"/>
        <w:tblW w:w="8874"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03"/>
        <w:gridCol w:w="1560"/>
        <w:gridCol w:w="1417"/>
        <w:gridCol w:w="1559"/>
        <w:gridCol w:w="1418"/>
        <w:gridCol w:w="1417"/>
      </w:tblGrid>
      <w:tr w:rsidR="00E809A1" w:rsidRPr="007D1C4C" w:rsidTr="00424594">
        <w:trPr>
          <w:trHeight w:val="407"/>
        </w:trPr>
        <w:tc>
          <w:tcPr>
            <w:tcW w:w="1503" w:type="dxa"/>
            <w:vMerge w:val="restart"/>
          </w:tcPr>
          <w:p w:rsidR="00E809A1" w:rsidRPr="007D1C4C" w:rsidRDefault="00E809A1" w:rsidP="00424594">
            <w:pPr>
              <w:jc w:val="center"/>
              <w:rPr>
                <w:rFonts w:ascii="ＭＳ 明朝" w:eastAsia="ＭＳ 明朝" w:hAnsi="ＭＳ 明朝"/>
                <w:spacing w:val="-20"/>
                <w:szCs w:val="24"/>
              </w:rPr>
            </w:pPr>
          </w:p>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工 種</w:t>
            </w:r>
          </w:p>
        </w:tc>
        <w:tc>
          <w:tcPr>
            <w:tcW w:w="1560" w:type="dxa"/>
            <w:vMerge w:val="restart"/>
          </w:tcPr>
          <w:p w:rsidR="00E809A1" w:rsidRPr="007D1C4C" w:rsidRDefault="00E809A1" w:rsidP="00424594">
            <w:pPr>
              <w:jc w:val="center"/>
              <w:rPr>
                <w:rFonts w:ascii="ＭＳ 明朝" w:eastAsia="ＭＳ 明朝" w:hAnsi="ＭＳ 明朝"/>
                <w:spacing w:val="-20"/>
                <w:szCs w:val="24"/>
              </w:rPr>
            </w:pPr>
          </w:p>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摘 要 ※</w:t>
            </w:r>
          </w:p>
        </w:tc>
        <w:tc>
          <w:tcPr>
            <w:tcW w:w="2976" w:type="dxa"/>
            <w:gridSpan w:val="2"/>
            <w:tcBorders>
              <w:bottom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月単位の週休</w:t>
            </w:r>
            <w:r w:rsidR="005E63C5">
              <w:rPr>
                <w:rFonts w:ascii="ＭＳ 明朝" w:eastAsia="ＭＳ 明朝" w:hAnsi="ＭＳ 明朝"/>
                <w:spacing w:val="-20"/>
                <w:szCs w:val="24"/>
              </w:rPr>
              <w:t>２</w:t>
            </w:r>
            <w:r w:rsidRPr="007D1C4C">
              <w:rPr>
                <w:rFonts w:ascii="ＭＳ 明朝" w:eastAsia="ＭＳ 明朝" w:hAnsi="ＭＳ 明朝"/>
                <w:spacing w:val="-20"/>
                <w:szCs w:val="24"/>
              </w:rPr>
              <w:t>日促進工事</w:t>
            </w:r>
          </w:p>
        </w:tc>
        <w:tc>
          <w:tcPr>
            <w:tcW w:w="2835" w:type="dxa"/>
            <w:gridSpan w:val="2"/>
            <w:tcBorders>
              <w:bottom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通期の週休</w:t>
            </w:r>
            <w:r w:rsidR="005E63C5">
              <w:rPr>
                <w:rFonts w:ascii="ＭＳ 明朝" w:eastAsia="ＭＳ 明朝" w:hAnsi="ＭＳ 明朝"/>
                <w:spacing w:val="-20"/>
                <w:szCs w:val="24"/>
              </w:rPr>
              <w:t>２</w:t>
            </w:r>
            <w:r w:rsidRPr="007D1C4C">
              <w:rPr>
                <w:rFonts w:ascii="ＭＳ 明朝" w:eastAsia="ＭＳ 明朝" w:hAnsi="ＭＳ 明朝"/>
                <w:spacing w:val="-20"/>
                <w:szCs w:val="24"/>
              </w:rPr>
              <w:t>日促進工事</w:t>
            </w:r>
          </w:p>
        </w:tc>
      </w:tr>
      <w:tr w:rsidR="00E809A1" w:rsidRPr="007D1C4C" w:rsidTr="00424594">
        <w:trPr>
          <w:trHeight w:val="421"/>
        </w:trPr>
        <w:tc>
          <w:tcPr>
            <w:tcW w:w="1503" w:type="dxa"/>
            <w:vMerge/>
            <w:tcBorders>
              <w:top w:val="nil"/>
            </w:tcBorders>
          </w:tcPr>
          <w:p w:rsidR="00E809A1" w:rsidRPr="007D1C4C" w:rsidRDefault="00E809A1" w:rsidP="00424594">
            <w:pPr>
              <w:jc w:val="center"/>
              <w:rPr>
                <w:rFonts w:ascii="ＭＳ 明朝" w:eastAsia="ＭＳ 明朝" w:hAnsi="ＭＳ 明朝"/>
                <w:spacing w:val="-20"/>
                <w:szCs w:val="24"/>
              </w:rPr>
            </w:pPr>
          </w:p>
        </w:tc>
        <w:tc>
          <w:tcPr>
            <w:tcW w:w="1560" w:type="dxa"/>
            <w:vMerge/>
            <w:tcBorders>
              <w:top w:val="nil"/>
            </w:tcBorders>
          </w:tcPr>
          <w:p w:rsidR="00E809A1" w:rsidRPr="007D1C4C" w:rsidRDefault="00E809A1" w:rsidP="00424594">
            <w:pPr>
              <w:jc w:val="center"/>
              <w:rPr>
                <w:rFonts w:ascii="ＭＳ 明朝" w:eastAsia="ＭＳ 明朝" w:hAnsi="ＭＳ 明朝"/>
                <w:spacing w:val="-20"/>
                <w:szCs w:val="24"/>
              </w:rPr>
            </w:pPr>
          </w:p>
        </w:tc>
        <w:tc>
          <w:tcPr>
            <w:tcW w:w="1417" w:type="dxa"/>
            <w:tcBorders>
              <w:top w:val="single" w:sz="4" w:space="0" w:color="000000"/>
              <w:righ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新営補正率</w:t>
            </w:r>
          </w:p>
        </w:tc>
        <w:tc>
          <w:tcPr>
            <w:tcW w:w="1559" w:type="dxa"/>
            <w:tcBorders>
              <w:top w:val="single" w:sz="4" w:space="0" w:color="000000"/>
              <w:lef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改修補正率</w:t>
            </w:r>
          </w:p>
        </w:tc>
        <w:tc>
          <w:tcPr>
            <w:tcW w:w="1418" w:type="dxa"/>
            <w:tcBorders>
              <w:top w:val="single" w:sz="4" w:space="0" w:color="000000"/>
              <w:righ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新営補正率</w:t>
            </w:r>
          </w:p>
        </w:tc>
        <w:tc>
          <w:tcPr>
            <w:tcW w:w="1417" w:type="dxa"/>
            <w:tcBorders>
              <w:top w:val="single" w:sz="4" w:space="0" w:color="000000"/>
              <w:lef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改修補正率</w:t>
            </w:r>
          </w:p>
        </w:tc>
      </w:tr>
      <w:tr w:rsidR="00E809A1" w:rsidRPr="007D1C4C" w:rsidTr="00424594">
        <w:trPr>
          <w:trHeight w:val="419"/>
        </w:trPr>
        <w:tc>
          <w:tcPr>
            <w:tcW w:w="1503" w:type="dxa"/>
            <w:tcBorders>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仮設工事</w:t>
            </w:r>
          </w:p>
        </w:tc>
        <w:tc>
          <w:tcPr>
            <w:tcW w:w="1560" w:type="dxa"/>
            <w:tcBorders>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土工事</w:t>
            </w:r>
          </w:p>
        </w:tc>
        <w:tc>
          <w:tcPr>
            <w:tcW w:w="1560" w:type="dxa"/>
            <w:tcBorders>
              <w:top w:val="single" w:sz="4" w:space="0" w:color="000000"/>
              <w:bottom w:val="single" w:sz="4" w:space="0" w:color="000000"/>
            </w:tcBorders>
          </w:tcPr>
          <w:p w:rsidR="0041777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物価資料共通</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地業工事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22"/>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鉄筋工事</w:t>
            </w:r>
          </w:p>
        </w:tc>
        <w:tc>
          <w:tcPr>
            <w:tcW w:w="1560" w:type="dxa"/>
            <w:tcBorders>
              <w:top w:val="single" w:sz="4" w:space="0" w:color="000000"/>
              <w:bottom w:val="single" w:sz="4" w:space="0" w:color="000000"/>
            </w:tcBorders>
          </w:tcPr>
          <w:p w:rsidR="0041777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物価資料共通</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コンクリート工事</w:t>
            </w:r>
          </w:p>
        </w:tc>
        <w:tc>
          <w:tcPr>
            <w:tcW w:w="1560" w:type="dxa"/>
            <w:tcBorders>
              <w:top w:val="single" w:sz="4" w:space="0" w:color="000000"/>
              <w:bottom w:val="single" w:sz="4" w:space="0" w:color="000000"/>
            </w:tcBorders>
          </w:tcPr>
          <w:p w:rsidR="0041777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物価資料共通</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型枠工事</w:t>
            </w:r>
          </w:p>
        </w:tc>
        <w:tc>
          <w:tcPr>
            <w:tcW w:w="1560" w:type="dxa"/>
            <w:tcBorders>
              <w:top w:val="single" w:sz="4" w:space="0" w:color="000000"/>
              <w:bottom w:val="single" w:sz="4" w:space="0" w:color="000000"/>
            </w:tcBorders>
          </w:tcPr>
          <w:p w:rsidR="0041777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物価資料共通</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21"/>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鉄骨工事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r>
      <w:tr w:rsidR="00E809A1" w:rsidRPr="007D1C4C" w:rsidTr="00424594">
        <w:trPr>
          <w:trHeight w:val="417"/>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既製コンクリート</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防水工事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０９</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８</w:t>
            </w:r>
          </w:p>
        </w:tc>
      </w:tr>
      <w:tr w:rsidR="00E809A1" w:rsidRPr="007D1C4C" w:rsidTr="00424594">
        <w:trPr>
          <w:trHeight w:val="419"/>
        </w:trPr>
        <w:tc>
          <w:tcPr>
            <w:tcW w:w="1503" w:type="dxa"/>
            <w:tcBorders>
              <w:top w:val="single" w:sz="4" w:space="0" w:color="000000"/>
              <w:bottom w:val="single" w:sz="4" w:space="0" w:color="000000"/>
            </w:tcBorders>
          </w:tcPr>
          <w:p w:rsidR="0041777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防水工事</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（ｼｰﾘﾝｸﾞ）</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１６</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１４</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防水工事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石工事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タイル工事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木工事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屋根及びとい</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22"/>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金属工事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１０</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０９</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金属工事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647"/>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左官工事</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(仕上塗材仕上)</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652"/>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左官工事</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(仕上塗材仕上以外)</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１７</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１６</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左官工事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建具（ｶﾞﾗｽ）</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１１</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１０</w:t>
            </w:r>
          </w:p>
        </w:tc>
      </w:tr>
      <w:tr w:rsidR="00E809A1" w:rsidRPr="007D1C4C" w:rsidTr="00424594">
        <w:trPr>
          <w:trHeight w:val="422"/>
        </w:trPr>
        <w:tc>
          <w:tcPr>
            <w:tcW w:w="1503" w:type="dxa"/>
            <w:tcBorders>
              <w:top w:val="single" w:sz="4" w:space="0" w:color="000000"/>
              <w:bottom w:val="single" w:sz="4" w:space="0" w:color="000000"/>
            </w:tcBorders>
          </w:tcPr>
          <w:p w:rsidR="0041777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建具</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（ｼｰﾘﾝｸﾞ）</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w:t>
            </w:r>
            <w:r w:rsidR="005E63C5">
              <w:rPr>
                <w:rFonts w:ascii="ＭＳ 明朝" w:eastAsia="ＭＳ 明朝" w:hAnsi="ＭＳ 明朝"/>
                <w:spacing w:val="-20"/>
                <w:szCs w:val="24"/>
              </w:rPr>
              <w:t>８</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１６</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建具</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lastRenderedPageBreak/>
              <w:t>塗装工事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１７</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w:t>
            </w:r>
            <w:r w:rsidR="005E63C5">
              <w:rPr>
                <w:rFonts w:ascii="ＭＳ 明朝" w:eastAsia="ＭＳ 明朝" w:hAnsi="ＭＳ 明朝"/>
                <w:spacing w:val="-20"/>
                <w:szCs w:val="24"/>
              </w:rPr>
              <w:t>５</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塗装工事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E809A1" w:rsidRPr="007D1C4C" w:rsidTr="00424594">
        <w:trPr>
          <w:trHeight w:val="419"/>
        </w:trPr>
        <w:tc>
          <w:tcPr>
            <w:tcW w:w="1503"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内外装工事</w:t>
            </w:r>
          </w:p>
        </w:tc>
        <w:tc>
          <w:tcPr>
            <w:tcW w:w="1560"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１４</w:t>
            </w:r>
          </w:p>
        </w:tc>
        <w:tc>
          <w:tcPr>
            <w:tcW w:w="1418"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１３</w:t>
            </w:r>
          </w:p>
        </w:tc>
      </w:tr>
      <w:tr w:rsidR="00417771" w:rsidRPr="007D1C4C" w:rsidTr="00424594">
        <w:trPr>
          <w:trHeight w:val="419"/>
        </w:trPr>
        <w:tc>
          <w:tcPr>
            <w:tcW w:w="1503"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内外装工事</w:t>
            </w:r>
          </w:p>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（ﾋﾞﾆﾙ系床材）</w:t>
            </w:r>
          </w:p>
        </w:tc>
        <w:tc>
          <w:tcPr>
            <w:tcW w:w="1560"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市場単価</w:t>
            </w:r>
          </w:p>
        </w:tc>
        <w:tc>
          <w:tcPr>
            <w:tcW w:w="1417"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０９</w:t>
            </w:r>
          </w:p>
        </w:tc>
        <w:tc>
          <w:tcPr>
            <w:tcW w:w="1418"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８</w:t>
            </w:r>
          </w:p>
        </w:tc>
      </w:tr>
      <w:tr w:rsidR="00417771" w:rsidRPr="007D1C4C" w:rsidTr="00424594">
        <w:trPr>
          <w:trHeight w:val="419"/>
        </w:trPr>
        <w:tc>
          <w:tcPr>
            <w:tcW w:w="1503"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内外装工事</w:t>
            </w:r>
          </w:p>
        </w:tc>
        <w:tc>
          <w:tcPr>
            <w:tcW w:w="1560"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559"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8"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417771" w:rsidRPr="007D1C4C" w:rsidTr="00424594">
        <w:trPr>
          <w:trHeight w:val="419"/>
        </w:trPr>
        <w:tc>
          <w:tcPr>
            <w:tcW w:w="1503"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内外装工事</w:t>
            </w:r>
          </w:p>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（ﾋﾞﾆﾙ系床材）</w:t>
            </w:r>
          </w:p>
        </w:tc>
        <w:tc>
          <w:tcPr>
            <w:tcW w:w="1560"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417771" w:rsidRPr="007D1C4C" w:rsidTr="00424594">
        <w:trPr>
          <w:trHeight w:val="419"/>
        </w:trPr>
        <w:tc>
          <w:tcPr>
            <w:tcW w:w="1503"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仕上げユニット</w:t>
            </w:r>
          </w:p>
        </w:tc>
        <w:tc>
          <w:tcPr>
            <w:tcW w:w="1560"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559"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8"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417771" w:rsidRPr="007D1C4C" w:rsidTr="00424594">
        <w:trPr>
          <w:trHeight w:val="419"/>
        </w:trPr>
        <w:tc>
          <w:tcPr>
            <w:tcW w:w="1503"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排水工事</w:t>
            </w:r>
          </w:p>
        </w:tc>
        <w:tc>
          <w:tcPr>
            <w:tcW w:w="1560"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417771" w:rsidRPr="007D1C4C" w:rsidTr="00424594">
        <w:trPr>
          <w:trHeight w:val="419"/>
        </w:trPr>
        <w:tc>
          <w:tcPr>
            <w:tcW w:w="1503"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舗装工事</w:t>
            </w:r>
          </w:p>
        </w:tc>
        <w:tc>
          <w:tcPr>
            <w:tcW w:w="1560"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559"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8"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r>
      <w:tr w:rsidR="00417771" w:rsidRPr="007D1C4C" w:rsidTr="00424594">
        <w:trPr>
          <w:trHeight w:val="419"/>
        </w:trPr>
        <w:tc>
          <w:tcPr>
            <w:tcW w:w="1503"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植栽及び屋上緑化</w:t>
            </w:r>
          </w:p>
        </w:tc>
        <w:tc>
          <w:tcPr>
            <w:tcW w:w="1560" w:type="dxa"/>
            <w:tcBorders>
              <w:top w:val="single" w:sz="4" w:space="0" w:color="000000"/>
              <w:bottom w:val="single" w:sz="4" w:space="0" w:color="000000"/>
            </w:tcBorders>
          </w:tcPr>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物価資料</w:t>
            </w:r>
          </w:p>
        </w:tc>
        <w:tc>
          <w:tcPr>
            <w:tcW w:w="1417"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559"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8" w:type="dxa"/>
            <w:tcBorders>
              <w:top w:val="single" w:sz="4" w:space="0" w:color="000000"/>
              <w:bottom w:val="single" w:sz="4" w:space="0" w:color="000000"/>
              <w:right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41777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417771" w:rsidRPr="007D1C4C">
              <w:rPr>
                <w:rFonts w:ascii="ＭＳ 明朝" w:eastAsia="ＭＳ 明朝" w:hAnsi="ＭＳ 明朝"/>
                <w:spacing w:val="-20"/>
                <w:szCs w:val="24"/>
              </w:rPr>
              <w:t>.</w:t>
            </w:r>
            <w:r>
              <w:rPr>
                <w:rFonts w:ascii="ＭＳ 明朝" w:eastAsia="ＭＳ 明朝" w:hAnsi="ＭＳ 明朝"/>
                <w:spacing w:val="-20"/>
                <w:szCs w:val="24"/>
              </w:rPr>
              <w:t>０１</w:t>
            </w:r>
          </w:p>
        </w:tc>
      </w:tr>
    </w:tbl>
    <w:p w:rsidR="00417771" w:rsidRPr="007D1C4C" w:rsidRDefault="00417771" w:rsidP="00417771">
      <w:pPr>
        <w:rPr>
          <w:rFonts w:ascii="ＭＳ 明朝" w:eastAsia="ＭＳ 明朝" w:hAnsi="ＭＳ 明朝"/>
          <w:spacing w:val="-20"/>
          <w:szCs w:val="24"/>
        </w:rPr>
      </w:pPr>
      <w:r w:rsidRPr="007D1C4C">
        <w:rPr>
          <w:rFonts w:ascii="ＭＳ 明朝" w:eastAsia="ＭＳ 明朝" w:hAnsi="ＭＳ 明朝"/>
          <w:spacing w:val="-20"/>
          <w:szCs w:val="24"/>
        </w:rPr>
        <w:t>※「市場単価」：市場単価及び補正市場単価、「物価資料」：物価資料の掲載価格の補正率を示す。</w:t>
      </w:r>
    </w:p>
    <w:p w:rsidR="00417771" w:rsidRPr="007D1C4C" w:rsidRDefault="00417771" w:rsidP="006D7D18">
      <w:pPr>
        <w:rPr>
          <w:rFonts w:ascii="ＭＳ 明朝" w:eastAsia="ＭＳ 明朝" w:hAnsi="ＭＳ 明朝"/>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417771" w:rsidRPr="007D1C4C" w:rsidRDefault="00417771" w:rsidP="006D7D18">
      <w:pPr>
        <w:rPr>
          <w:rFonts w:ascii="ＭＳ 明朝" w:eastAsia="ＭＳ 明朝" w:hAnsi="ＭＳ 明朝"/>
          <w:spacing w:val="-20"/>
          <w:szCs w:val="24"/>
        </w:rPr>
      </w:pPr>
    </w:p>
    <w:p w:rsidR="003740A6" w:rsidRDefault="00424594" w:rsidP="006D7D18">
      <w:pPr>
        <w:rPr>
          <w:rFonts w:ascii="ＭＳ 明朝" w:eastAsia="ＭＳ 明朝" w:hAnsi="ＭＳ 明朝"/>
          <w:spacing w:val="-20"/>
          <w:szCs w:val="24"/>
        </w:rPr>
      </w:pPr>
      <w:r>
        <w:rPr>
          <w:rFonts w:ascii="ＭＳ 明朝" w:eastAsia="ＭＳ 明朝" w:hAnsi="ＭＳ 明朝" w:hint="eastAsia"/>
          <w:spacing w:val="-20"/>
          <w:szCs w:val="24"/>
        </w:rPr>
        <w:lastRenderedPageBreak/>
        <w:t>別表第２</w:t>
      </w:r>
      <w:r w:rsidR="003740A6">
        <w:rPr>
          <w:rFonts w:ascii="ＭＳ 明朝" w:eastAsia="ＭＳ 明朝" w:hAnsi="ＭＳ 明朝" w:hint="eastAsia"/>
          <w:spacing w:val="-20"/>
          <w:szCs w:val="24"/>
        </w:rPr>
        <w:t>（第５条関係）</w:t>
      </w:r>
    </w:p>
    <w:p w:rsidR="00E809A1" w:rsidRPr="007D1C4C" w:rsidRDefault="00424594" w:rsidP="006D7D18">
      <w:pPr>
        <w:rPr>
          <w:rFonts w:ascii="ＭＳ 明朝" w:eastAsia="ＭＳ 明朝" w:hAnsi="ＭＳ 明朝"/>
          <w:spacing w:val="-20"/>
          <w:szCs w:val="24"/>
        </w:rPr>
      </w:pPr>
      <w:r>
        <w:rPr>
          <w:rFonts w:ascii="ＭＳ 明朝" w:eastAsia="ＭＳ 明朝" w:hAnsi="ＭＳ 明朝" w:hint="eastAsia"/>
          <w:spacing w:val="-20"/>
          <w:szCs w:val="24"/>
        </w:rPr>
        <w:t xml:space="preserve">　</w:t>
      </w:r>
      <w:r w:rsidR="006D7D18" w:rsidRPr="007D1C4C">
        <w:rPr>
          <w:rFonts w:ascii="ＭＳ 明朝" w:eastAsia="ＭＳ 明朝" w:hAnsi="ＭＳ 明朝"/>
          <w:spacing w:val="-20"/>
          <w:szCs w:val="24"/>
        </w:rPr>
        <w:t>電気設備工事の補正率</w:t>
      </w:r>
    </w:p>
    <w:tbl>
      <w:tblPr>
        <w:tblStyle w:val="TableNormal"/>
        <w:tblW w:w="8973"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5"/>
        <w:gridCol w:w="2126"/>
        <w:gridCol w:w="1361"/>
        <w:gridCol w:w="1638"/>
        <w:gridCol w:w="1276"/>
        <w:gridCol w:w="1417"/>
      </w:tblGrid>
      <w:tr w:rsidR="00E809A1" w:rsidRPr="007D1C4C" w:rsidTr="00424594">
        <w:trPr>
          <w:trHeight w:val="407"/>
        </w:trPr>
        <w:tc>
          <w:tcPr>
            <w:tcW w:w="1155" w:type="dxa"/>
            <w:vMerge w:val="restart"/>
          </w:tcPr>
          <w:p w:rsidR="00E809A1" w:rsidRPr="007D1C4C" w:rsidRDefault="00E809A1" w:rsidP="00424594">
            <w:pPr>
              <w:jc w:val="center"/>
              <w:rPr>
                <w:rFonts w:ascii="ＭＳ 明朝" w:eastAsia="ＭＳ 明朝" w:hAnsi="ＭＳ 明朝"/>
                <w:spacing w:val="-20"/>
                <w:szCs w:val="24"/>
              </w:rPr>
            </w:pPr>
          </w:p>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工 種</w:t>
            </w:r>
          </w:p>
        </w:tc>
        <w:tc>
          <w:tcPr>
            <w:tcW w:w="2126" w:type="dxa"/>
            <w:vMerge w:val="restart"/>
          </w:tcPr>
          <w:p w:rsidR="00E809A1" w:rsidRPr="007D1C4C" w:rsidRDefault="00E809A1" w:rsidP="00424594">
            <w:pPr>
              <w:jc w:val="center"/>
              <w:rPr>
                <w:rFonts w:ascii="ＭＳ 明朝" w:eastAsia="ＭＳ 明朝" w:hAnsi="ＭＳ 明朝"/>
                <w:spacing w:val="-20"/>
                <w:szCs w:val="24"/>
              </w:rPr>
            </w:pPr>
          </w:p>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摘 要</w:t>
            </w:r>
          </w:p>
        </w:tc>
        <w:tc>
          <w:tcPr>
            <w:tcW w:w="2999" w:type="dxa"/>
            <w:gridSpan w:val="2"/>
            <w:tcBorders>
              <w:bottom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月単位の週休</w:t>
            </w:r>
            <w:r w:rsidR="005E63C5">
              <w:rPr>
                <w:rFonts w:ascii="ＭＳ 明朝" w:eastAsia="ＭＳ 明朝" w:hAnsi="ＭＳ 明朝"/>
                <w:spacing w:val="-20"/>
                <w:szCs w:val="24"/>
              </w:rPr>
              <w:t>２</w:t>
            </w:r>
            <w:r w:rsidRPr="007D1C4C">
              <w:rPr>
                <w:rFonts w:ascii="ＭＳ 明朝" w:eastAsia="ＭＳ 明朝" w:hAnsi="ＭＳ 明朝"/>
                <w:spacing w:val="-20"/>
                <w:szCs w:val="24"/>
              </w:rPr>
              <w:t>日促進工事</w:t>
            </w:r>
          </w:p>
        </w:tc>
        <w:tc>
          <w:tcPr>
            <w:tcW w:w="2693" w:type="dxa"/>
            <w:gridSpan w:val="2"/>
            <w:tcBorders>
              <w:bottom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通期の週休</w:t>
            </w:r>
            <w:r w:rsidR="005E63C5">
              <w:rPr>
                <w:rFonts w:ascii="ＭＳ 明朝" w:eastAsia="ＭＳ 明朝" w:hAnsi="ＭＳ 明朝"/>
                <w:spacing w:val="-20"/>
                <w:szCs w:val="24"/>
              </w:rPr>
              <w:t>２</w:t>
            </w:r>
            <w:r w:rsidRPr="007D1C4C">
              <w:rPr>
                <w:rFonts w:ascii="ＭＳ 明朝" w:eastAsia="ＭＳ 明朝" w:hAnsi="ＭＳ 明朝"/>
                <w:spacing w:val="-20"/>
                <w:szCs w:val="24"/>
              </w:rPr>
              <w:t>日促進工事</w:t>
            </w:r>
          </w:p>
        </w:tc>
      </w:tr>
      <w:tr w:rsidR="00E809A1" w:rsidRPr="007D1C4C" w:rsidTr="00424594">
        <w:trPr>
          <w:trHeight w:val="421"/>
        </w:trPr>
        <w:tc>
          <w:tcPr>
            <w:tcW w:w="1155" w:type="dxa"/>
            <w:vMerge/>
            <w:tcBorders>
              <w:top w:val="nil"/>
            </w:tcBorders>
          </w:tcPr>
          <w:p w:rsidR="00E809A1" w:rsidRPr="007D1C4C" w:rsidRDefault="00E809A1" w:rsidP="00424594">
            <w:pPr>
              <w:jc w:val="center"/>
              <w:rPr>
                <w:rFonts w:ascii="ＭＳ 明朝" w:eastAsia="ＭＳ 明朝" w:hAnsi="ＭＳ 明朝"/>
                <w:spacing w:val="-20"/>
                <w:szCs w:val="24"/>
              </w:rPr>
            </w:pPr>
          </w:p>
        </w:tc>
        <w:tc>
          <w:tcPr>
            <w:tcW w:w="2126" w:type="dxa"/>
            <w:vMerge/>
            <w:tcBorders>
              <w:top w:val="nil"/>
            </w:tcBorders>
          </w:tcPr>
          <w:p w:rsidR="00E809A1" w:rsidRPr="007D1C4C" w:rsidRDefault="00E809A1" w:rsidP="00424594">
            <w:pPr>
              <w:jc w:val="center"/>
              <w:rPr>
                <w:rFonts w:ascii="ＭＳ 明朝" w:eastAsia="ＭＳ 明朝" w:hAnsi="ＭＳ 明朝"/>
                <w:spacing w:val="-20"/>
                <w:szCs w:val="24"/>
              </w:rPr>
            </w:pPr>
          </w:p>
        </w:tc>
        <w:tc>
          <w:tcPr>
            <w:tcW w:w="1361" w:type="dxa"/>
            <w:tcBorders>
              <w:top w:val="single" w:sz="4" w:space="0" w:color="000000"/>
              <w:righ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新営補正率</w:t>
            </w:r>
          </w:p>
        </w:tc>
        <w:tc>
          <w:tcPr>
            <w:tcW w:w="1638" w:type="dxa"/>
            <w:tcBorders>
              <w:top w:val="single" w:sz="4" w:space="0" w:color="000000"/>
              <w:lef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改修補正率</w:t>
            </w:r>
          </w:p>
        </w:tc>
        <w:tc>
          <w:tcPr>
            <w:tcW w:w="1276" w:type="dxa"/>
            <w:tcBorders>
              <w:top w:val="single" w:sz="4" w:space="0" w:color="000000"/>
              <w:right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新営補正率</w:t>
            </w:r>
          </w:p>
        </w:tc>
        <w:tc>
          <w:tcPr>
            <w:tcW w:w="1417" w:type="dxa"/>
            <w:tcBorders>
              <w:top w:val="single" w:sz="4" w:space="0" w:color="000000"/>
              <w:left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改修補正率</w:t>
            </w:r>
          </w:p>
        </w:tc>
      </w:tr>
      <w:tr w:rsidR="00E809A1" w:rsidRPr="007D1C4C" w:rsidTr="00424594">
        <w:trPr>
          <w:trHeight w:val="445"/>
        </w:trPr>
        <w:tc>
          <w:tcPr>
            <w:tcW w:w="1155" w:type="dxa"/>
            <w:vMerge w:val="restart"/>
            <w:tcBorders>
              <w:bottom w:val="single" w:sz="4" w:space="0" w:color="000000"/>
            </w:tcBorders>
          </w:tcPr>
          <w:p w:rsidR="00E809A1" w:rsidRPr="007D1C4C" w:rsidRDefault="00E809A1" w:rsidP="006D7D18">
            <w:pPr>
              <w:rPr>
                <w:rFonts w:ascii="ＭＳ 明朝" w:eastAsia="ＭＳ 明朝" w:hAnsi="ＭＳ 明朝"/>
                <w:spacing w:val="-20"/>
                <w:szCs w:val="24"/>
              </w:rPr>
            </w:pPr>
          </w:p>
          <w:p w:rsidR="00E809A1" w:rsidRPr="007D1C4C" w:rsidRDefault="00E809A1" w:rsidP="006D7D18">
            <w:pPr>
              <w:rPr>
                <w:rFonts w:ascii="ＭＳ 明朝" w:eastAsia="ＭＳ 明朝" w:hAnsi="ＭＳ 明朝"/>
                <w:spacing w:val="-20"/>
                <w:szCs w:val="24"/>
              </w:rPr>
            </w:pPr>
          </w:p>
          <w:p w:rsidR="00E809A1" w:rsidRPr="007D1C4C" w:rsidRDefault="00E809A1" w:rsidP="006D7D18">
            <w:pPr>
              <w:rPr>
                <w:rFonts w:ascii="ＭＳ 明朝" w:eastAsia="ＭＳ 明朝" w:hAnsi="ＭＳ 明朝"/>
                <w:spacing w:val="-20"/>
                <w:szCs w:val="24"/>
              </w:rPr>
            </w:pPr>
          </w:p>
          <w:p w:rsidR="00E809A1" w:rsidRPr="007D1C4C" w:rsidRDefault="00E809A1" w:rsidP="006D7D18">
            <w:pPr>
              <w:rPr>
                <w:rFonts w:ascii="ＭＳ 明朝" w:eastAsia="ＭＳ 明朝" w:hAnsi="ＭＳ 明朝"/>
                <w:spacing w:val="-20"/>
                <w:szCs w:val="24"/>
              </w:rPr>
            </w:pPr>
          </w:p>
          <w:p w:rsidR="00E809A1" w:rsidRPr="007D1C4C" w:rsidRDefault="00E809A1" w:rsidP="006D7D18">
            <w:pPr>
              <w:rPr>
                <w:rFonts w:ascii="ＭＳ 明朝" w:eastAsia="ＭＳ 明朝" w:hAnsi="ＭＳ 明朝"/>
                <w:spacing w:val="-20"/>
                <w:szCs w:val="24"/>
              </w:rPr>
            </w:pPr>
          </w:p>
          <w:p w:rsidR="00E809A1" w:rsidRPr="007D1C4C" w:rsidRDefault="00E809A1" w:rsidP="006D7D18">
            <w:pPr>
              <w:rPr>
                <w:rFonts w:ascii="ＭＳ 明朝" w:eastAsia="ＭＳ 明朝" w:hAnsi="ＭＳ 明朝"/>
                <w:spacing w:val="-20"/>
                <w:szCs w:val="24"/>
              </w:rPr>
            </w:pPr>
          </w:p>
          <w:p w:rsidR="00E809A1" w:rsidRPr="007D1C4C" w:rsidRDefault="00E809A1" w:rsidP="006D7D18">
            <w:pPr>
              <w:rPr>
                <w:rFonts w:ascii="ＭＳ 明朝" w:eastAsia="ＭＳ 明朝" w:hAnsi="ＭＳ 明朝"/>
                <w:spacing w:val="-20"/>
                <w:szCs w:val="24"/>
              </w:rPr>
            </w:pPr>
          </w:p>
          <w:p w:rsidR="00E809A1" w:rsidRPr="007D1C4C" w:rsidRDefault="00E809A1" w:rsidP="006D7D18">
            <w:pPr>
              <w:rPr>
                <w:rFonts w:ascii="ＭＳ 明朝" w:eastAsia="ＭＳ 明朝" w:hAnsi="ＭＳ 明朝"/>
                <w:spacing w:val="-20"/>
                <w:szCs w:val="24"/>
              </w:rPr>
            </w:pP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配管工事</w:t>
            </w:r>
          </w:p>
        </w:tc>
        <w:tc>
          <w:tcPr>
            <w:tcW w:w="2126" w:type="dxa"/>
            <w:tcBorders>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電線管、</w:t>
            </w:r>
            <w:r w:rsidR="005E63C5">
              <w:rPr>
                <w:rFonts w:ascii="ＭＳ 明朝" w:eastAsia="ＭＳ 明朝" w:hAnsi="ＭＳ 明朝"/>
                <w:spacing w:val="-20"/>
                <w:szCs w:val="24"/>
              </w:rPr>
              <w:t>２</w:t>
            </w:r>
            <w:r w:rsidRPr="007D1C4C">
              <w:rPr>
                <w:rFonts w:ascii="ＭＳ 明朝" w:eastAsia="ＭＳ 明朝" w:hAnsi="ＭＳ 明朝"/>
                <w:spacing w:val="-20"/>
                <w:szCs w:val="24"/>
              </w:rPr>
              <w:t xml:space="preserve"> 種金属線ぴ及び同ﾎﾞｯｸｽ</w:t>
            </w:r>
          </w:p>
        </w:tc>
        <w:tc>
          <w:tcPr>
            <w:tcW w:w="1361" w:type="dxa"/>
            <w:tcBorders>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638" w:type="dxa"/>
            <w:tcBorders>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sidR="005E63C5">
              <w:rPr>
                <w:rFonts w:ascii="ＭＳ 明朝" w:eastAsia="ＭＳ 明朝" w:hAnsi="ＭＳ 明朝"/>
                <w:spacing w:val="-20"/>
                <w:szCs w:val="24"/>
              </w:rPr>
              <w:t>２</w:t>
            </w:r>
            <w:r>
              <w:rPr>
                <w:rFonts w:ascii="ＭＳ 明朝" w:eastAsia="ＭＳ 明朝" w:hAnsi="ＭＳ 明朝"/>
                <w:spacing w:val="-20"/>
                <w:szCs w:val="24"/>
              </w:rPr>
              <w:t>１</w:t>
            </w:r>
          </w:p>
        </w:tc>
        <w:tc>
          <w:tcPr>
            <w:tcW w:w="1276" w:type="dxa"/>
            <w:tcBorders>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１９</w:t>
            </w:r>
          </w:p>
        </w:tc>
      </w:tr>
      <w:tr w:rsidR="00E809A1" w:rsidRPr="007D1C4C" w:rsidTr="00424594">
        <w:trPr>
          <w:trHeight w:val="436"/>
        </w:trPr>
        <w:tc>
          <w:tcPr>
            <w:tcW w:w="1155" w:type="dxa"/>
            <w:vMerge/>
            <w:tcBorders>
              <w:top w:val="nil"/>
              <w:bottom w:val="single" w:sz="4" w:space="0" w:color="000000"/>
            </w:tcBorders>
          </w:tcPr>
          <w:p w:rsidR="00E809A1" w:rsidRPr="007D1C4C" w:rsidRDefault="00E809A1" w:rsidP="006D7D18">
            <w:pPr>
              <w:rPr>
                <w:rFonts w:ascii="ＭＳ 明朝" w:eastAsia="ＭＳ 明朝" w:hAnsi="ＭＳ 明朝"/>
                <w:spacing w:val="-20"/>
                <w:szCs w:val="24"/>
              </w:rPr>
            </w:pPr>
          </w:p>
        </w:tc>
        <w:tc>
          <w:tcPr>
            <w:tcW w:w="2126"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ｹｰﾌﾞﾙﾗｯｸ</w:t>
            </w:r>
          </w:p>
        </w:tc>
        <w:tc>
          <w:tcPr>
            <w:tcW w:w="1361"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638"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１７</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w:t>
            </w:r>
            <w:r w:rsidR="005E63C5">
              <w:rPr>
                <w:rFonts w:ascii="ＭＳ 明朝" w:eastAsia="ＭＳ 明朝" w:hAnsi="ＭＳ 明朝"/>
                <w:spacing w:val="-20"/>
                <w:szCs w:val="24"/>
              </w:rPr>
              <w:t>５</w:t>
            </w:r>
          </w:p>
        </w:tc>
      </w:tr>
      <w:tr w:rsidR="00E809A1" w:rsidRPr="007D1C4C" w:rsidTr="00424594">
        <w:trPr>
          <w:trHeight w:val="448"/>
        </w:trPr>
        <w:tc>
          <w:tcPr>
            <w:tcW w:w="1155" w:type="dxa"/>
            <w:vMerge/>
            <w:tcBorders>
              <w:top w:val="nil"/>
              <w:bottom w:val="single" w:sz="4" w:space="0" w:color="000000"/>
            </w:tcBorders>
          </w:tcPr>
          <w:p w:rsidR="00E809A1" w:rsidRPr="007D1C4C" w:rsidRDefault="00E809A1" w:rsidP="006D7D18">
            <w:pPr>
              <w:rPr>
                <w:rFonts w:ascii="ＭＳ 明朝" w:eastAsia="ＭＳ 明朝" w:hAnsi="ＭＳ 明朝"/>
                <w:spacing w:val="-20"/>
                <w:szCs w:val="24"/>
              </w:rPr>
            </w:pPr>
          </w:p>
        </w:tc>
        <w:tc>
          <w:tcPr>
            <w:tcW w:w="2126"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位置ﾎﾞｯｸｽ及び</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位置ﾎﾞｯｸｽ用ﾎﾞﾝﾃﾞｨﾝｸﾞ</w:t>
            </w:r>
          </w:p>
        </w:tc>
        <w:tc>
          <w:tcPr>
            <w:tcW w:w="1361"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638"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sidR="005E63C5">
              <w:rPr>
                <w:rFonts w:ascii="ＭＳ 明朝" w:eastAsia="ＭＳ 明朝" w:hAnsi="ＭＳ 明朝"/>
                <w:spacing w:val="-20"/>
                <w:szCs w:val="24"/>
              </w:rPr>
              <w:t>２</w:t>
            </w:r>
            <w:r>
              <w:rPr>
                <w:rFonts w:ascii="ＭＳ 明朝" w:eastAsia="ＭＳ 明朝" w:hAnsi="ＭＳ 明朝"/>
                <w:spacing w:val="-20"/>
                <w:szCs w:val="24"/>
              </w:rPr>
              <w:t>０</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w:t>
            </w:r>
            <w:r w:rsidR="005E63C5">
              <w:rPr>
                <w:rFonts w:ascii="ＭＳ 明朝" w:eastAsia="ＭＳ 明朝" w:hAnsi="ＭＳ 明朝"/>
                <w:spacing w:val="-20"/>
                <w:szCs w:val="24"/>
              </w:rPr>
              <w:t>８</w:t>
            </w:r>
          </w:p>
        </w:tc>
      </w:tr>
      <w:tr w:rsidR="00E809A1" w:rsidRPr="007D1C4C" w:rsidTr="00424594">
        <w:trPr>
          <w:trHeight w:val="433"/>
        </w:trPr>
        <w:tc>
          <w:tcPr>
            <w:tcW w:w="1155" w:type="dxa"/>
            <w:vMerge/>
            <w:tcBorders>
              <w:top w:val="nil"/>
              <w:bottom w:val="single" w:sz="4" w:space="0" w:color="000000"/>
            </w:tcBorders>
          </w:tcPr>
          <w:p w:rsidR="00E809A1" w:rsidRPr="007D1C4C" w:rsidRDefault="00E809A1" w:rsidP="006D7D18">
            <w:pPr>
              <w:rPr>
                <w:rFonts w:ascii="ＭＳ 明朝" w:eastAsia="ＭＳ 明朝" w:hAnsi="ＭＳ 明朝"/>
                <w:spacing w:val="-20"/>
                <w:szCs w:val="24"/>
              </w:rPr>
            </w:pPr>
          </w:p>
        </w:tc>
        <w:tc>
          <w:tcPr>
            <w:tcW w:w="2126"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ﾌﾟﾙﾎﾞｯｸｽ</w:t>
            </w:r>
          </w:p>
        </w:tc>
        <w:tc>
          <w:tcPr>
            <w:tcW w:w="1361"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638"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w:t>
            </w:r>
            <w:r w:rsidR="005E63C5">
              <w:rPr>
                <w:rFonts w:ascii="ＭＳ 明朝" w:eastAsia="ＭＳ 明朝" w:hAnsi="ＭＳ 明朝"/>
                <w:spacing w:val="-20"/>
                <w:szCs w:val="24"/>
              </w:rPr>
              <w:t>５</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１３</w:t>
            </w:r>
          </w:p>
        </w:tc>
      </w:tr>
      <w:tr w:rsidR="00E809A1" w:rsidRPr="007D1C4C" w:rsidTr="00424594">
        <w:trPr>
          <w:trHeight w:val="465"/>
        </w:trPr>
        <w:tc>
          <w:tcPr>
            <w:tcW w:w="1155" w:type="dxa"/>
            <w:vMerge/>
            <w:tcBorders>
              <w:top w:val="nil"/>
              <w:bottom w:val="single" w:sz="4" w:space="0" w:color="000000"/>
            </w:tcBorders>
          </w:tcPr>
          <w:p w:rsidR="00E809A1" w:rsidRPr="007D1C4C" w:rsidRDefault="00E809A1" w:rsidP="006D7D18">
            <w:pPr>
              <w:rPr>
                <w:rFonts w:ascii="ＭＳ 明朝" w:eastAsia="ＭＳ 明朝" w:hAnsi="ＭＳ 明朝"/>
                <w:spacing w:val="-20"/>
                <w:szCs w:val="24"/>
              </w:rPr>
            </w:pPr>
          </w:p>
        </w:tc>
        <w:tc>
          <w:tcPr>
            <w:tcW w:w="2126"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ﾌﾟﾙﾎﾞｯｸｽ用接地端子</w:t>
            </w:r>
          </w:p>
        </w:tc>
        <w:tc>
          <w:tcPr>
            <w:tcW w:w="1361"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００</w:t>
            </w:r>
          </w:p>
        </w:tc>
        <w:tc>
          <w:tcPr>
            <w:tcW w:w="1638"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００</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００</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００</w:t>
            </w:r>
          </w:p>
        </w:tc>
      </w:tr>
      <w:tr w:rsidR="00E809A1" w:rsidRPr="007D1C4C" w:rsidTr="00424594">
        <w:trPr>
          <w:trHeight w:val="446"/>
        </w:trPr>
        <w:tc>
          <w:tcPr>
            <w:tcW w:w="1155" w:type="dxa"/>
            <w:vMerge/>
            <w:tcBorders>
              <w:top w:val="nil"/>
              <w:bottom w:val="single" w:sz="4" w:space="0" w:color="000000"/>
            </w:tcBorders>
          </w:tcPr>
          <w:p w:rsidR="00E809A1" w:rsidRPr="007D1C4C" w:rsidRDefault="00E809A1" w:rsidP="006D7D18">
            <w:pPr>
              <w:rPr>
                <w:rFonts w:ascii="ＭＳ 明朝" w:eastAsia="ＭＳ 明朝" w:hAnsi="ＭＳ 明朝"/>
                <w:spacing w:val="-20"/>
                <w:szCs w:val="24"/>
              </w:rPr>
            </w:pPr>
          </w:p>
        </w:tc>
        <w:tc>
          <w:tcPr>
            <w:tcW w:w="2126"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防火区画貫通処理ｹｰ ﾌﾞﾙﾗｯｸ用（壁・床）</w:t>
            </w:r>
          </w:p>
        </w:tc>
        <w:tc>
          <w:tcPr>
            <w:tcW w:w="1361"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638"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１６</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１４</w:t>
            </w:r>
          </w:p>
        </w:tc>
      </w:tr>
      <w:tr w:rsidR="00E809A1" w:rsidRPr="007D1C4C" w:rsidTr="00424594">
        <w:trPr>
          <w:trHeight w:val="446"/>
        </w:trPr>
        <w:tc>
          <w:tcPr>
            <w:tcW w:w="1155" w:type="dxa"/>
            <w:vMerge/>
            <w:tcBorders>
              <w:top w:val="nil"/>
              <w:bottom w:val="single" w:sz="4" w:space="0" w:color="000000"/>
            </w:tcBorders>
          </w:tcPr>
          <w:p w:rsidR="00E809A1" w:rsidRPr="007D1C4C" w:rsidRDefault="00E809A1" w:rsidP="006D7D18">
            <w:pPr>
              <w:rPr>
                <w:rFonts w:ascii="ＭＳ 明朝" w:eastAsia="ＭＳ 明朝" w:hAnsi="ＭＳ 明朝"/>
                <w:spacing w:val="-20"/>
                <w:szCs w:val="24"/>
              </w:rPr>
            </w:pPr>
          </w:p>
        </w:tc>
        <w:tc>
          <w:tcPr>
            <w:tcW w:w="2126"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防火区画貫通処理金属管・丸型用</w:t>
            </w:r>
          </w:p>
        </w:tc>
        <w:tc>
          <w:tcPr>
            <w:tcW w:w="1361"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638"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０６</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５</w:t>
            </w:r>
          </w:p>
        </w:tc>
      </w:tr>
      <w:tr w:rsidR="00E809A1" w:rsidRPr="007D1C4C" w:rsidTr="00424594">
        <w:trPr>
          <w:trHeight w:val="902"/>
        </w:trPr>
        <w:tc>
          <w:tcPr>
            <w:tcW w:w="1155" w:type="dxa"/>
            <w:vMerge/>
            <w:tcBorders>
              <w:top w:val="nil"/>
              <w:bottom w:val="single" w:sz="4" w:space="0" w:color="000000"/>
            </w:tcBorders>
          </w:tcPr>
          <w:p w:rsidR="00E809A1" w:rsidRPr="007D1C4C" w:rsidRDefault="00E809A1" w:rsidP="006D7D18">
            <w:pPr>
              <w:rPr>
                <w:rFonts w:ascii="ＭＳ 明朝" w:eastAsia="ＭＳ 明朝" w:hAnsi="ＭＳ 明朝"/>
                <w:spacing w:val="-20"/>
                <w:szCs w:val="24"/>
              </w:rPr>
            </w:pPr>
          </w:p>
        </w:tc>
        <w:tc>
          <w:tcPr>
            <w:tcW w:w="2126"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（電動機その他接続材工事）</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金属製可とう電線管</w:t>
            </w:r>
          </w:p>
        </w:tc>
        <w:tc>
          <w:tcPr>
            <w:tcW w:w="1361" w:type="dxa"/>
            <w:tcBorders>
              <w:top w:val="single" w:sz="4" w:space="0" w:color="000000"/>
              <w:bottom w:val="single" w:sz="4" w:space="0" w:color="000000"/>
              <w:right w:val="single" w:sz="4" w:space="0" w:color="000000"/>
            </w:tcBorders>
            <w:vAlign w:val="center"/>
          </w:tcPr>
          <w:p w:rsidR="00E809A1" w:rsidRPr="007D1C4C" w:rsidRDefault="00E809A1" w:rsidP="00424594">
            <w:pPr>
              <w:jc w:val="right"/>
              <w:rPr>
                <w:rFonts w:ascii="ＭＳ 明朝" w:eastAsia="ＭＳ 明朝" w:hAnsi="ＭＳ 明朝"/>
                <w:spacing w:val="-20"/>
                <w:szCs w:val="24"/>
              </w:rPr>
            </w:pPr>
          </w:p>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638" w:type="dxa"/>
            <w:tcBorders>
              <w:top w:val="single" w:sz="4" w:space="0" w:color="000000"/>
              <w:left w:val="single" w:sz="4" w:space="0" w:color="000000"/>
              <w:bottom w:val="single" w:sz="4" w:space="0" w:color="000000"/>
            </w:tcBorders>
            <w:vAlign w:val="center"/>
          </w:tcPr>
          <w:p w:rsidR="00E809A1" w:rsidRPr="007D1C4C" w:rsidRDefault="00E809A1" w:rsidP="00424594">
            <w:pPr>
              <w:jc w:val="right"/>
              <w:rPr>
                <w:rFonts w:ascii="ＭＳ 明朝" w:eastAsia="ＭＳ 明朝" w:hAnsi="ＭＳ 明朝"/>
                <w:spacing w:val="-20"/>
                <w:szCs w:val="24"/>
              </w:rPr>
            </w:pPr>
          </w:p>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１７</w:t>
            </w:r>
          </w:p>
        </w:tc>
        <w:tc>
          <w:tcPr>
            <w:tcW w:w="1276" w:type="dxa"/>
            <w:tcBorders>
              <w:top w:val="single" w:sz="4" w:space="0" w:color="000000"/>
              <w:bottom w:val="single" w:sz="4" w:space="0" w:color="000000"/>
              <w:right w:val="single" w:sz="4" w:space="0" w:color="000000"/>
            </w:tcBorders>
            <w:vAlign w:val="center"/>
          </w:tcPr>
          <w:p w:rsidR="00E809A1" w:rsidRPr="007D1C4C" w:rsidRDefault="00E809A1" w:rsidP="00424594">
            <w:pPr>
              <w:jc w:val="right"/>
              <w:rPr>
                <w:rFonts w:ascii="ＭＳ 明朝" w:eastAsia="ＭＳ 明朝" w:hAnsi="ＭＳ 明朝"/>
                <w:spacing w:val="-20"/>
                <w:szCs w:val="24"/>
              </w:rPr>
            </w:pPr>
          </w:p>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E809A1" w:rsidP="00424594">
            <w:pPr>
              <w:jc w:val="right"/>
              <w:rPr>
                <w:rFonts w:ascii="ＭＳ 明朝" w:eastAsia="ＭＳ 明朝" w:hAnsi="ＭＳ 明朝"/>
                <w:spacing w:val="-20"/>
                <w:szCs w:val="24"/>
              </w:rPr>
            </w:pPr>
          </w:p>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w:t>
            </w:r>
            <w:r w:rsidR="005E63C5">
              <w:rPr>
                <w:rFonts w:ascii="ＭＳ 明朝" w:eastAsia="ＭＳ 明朝" w:hAnsi="ＭＳ 明朝"/>
                <w:spacing w:val="-20"/>
                <w:szCs w:val="24"/>
              </w:rPr>
              <w:t>５</w:t>
            </w:r>
          </w:p>
        </w:tc>
      </w:tr>
      <w:tr w:rsidR="00E809A1" w:rsidRPr="007D1C4C" w:rsidTr="00424594">
        <w:trPr>
          <w:trHeight w:val="450"/>
        </w:trPr>
        <w:tc>
          <w:tcPr>
            <w:tcW w:w="1155"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配線工事</w:t>
            </w:r>
          </w:p>
        </w:tc>
        <w:tc>
          <w:tcPr>
            <w:tcW w:w="2126" w:type="dxa"/>
            <w:tcBorders>
              <w:top w:val="single" w:sz="4" w:space="0" w:color="000000"/>
              <w:bottom w:val="single" w:sz="4" w:space="0" w:color="000000"/>
            </w:tcBorders>
          </w:tcPr>
          <w:p w:rsidR="00E809A1" w:rsidRPr="007D1C4C" w:rsidRDefault="00525DF2" w:rsidP="006D7D18">
            <w:pPr>
              <w:rPr>
                <w:rFonts w:ascii="ＭＳ 明朝" w:eastAsia="ＭＳ 明朝" w:hAnsi="ＭＳ 明朝"/>
                <w:spacing w:val="-20"/>
                <w:szCs w:val="24"/>
              </w:rPr>
            </w:pPr>
            <w:r>
              <w:rPr>
                <w:rFonts w:ascii="ＭＳ 明朝" w:eastAsia="ＭＳ 明朝" w:hAnsi="ＭＳ 明朝"/>
                <w:spacing w:val="-20"/>
                <w:szCs w:val="24"/>
              </w:rPr>
              <w:t>６００</w:t>
            </w:r>
            <w:r w:rsidR="006D7D18" w:rsidRPr="007D1C4C">
              <w:rPr>
                <w:rFonts w:ascii="ＭＳ 明朝" w:eastAsia="ＭＳ 明朝" w:hAnsi="ＭＳ 明朝"/>
                <w:spacing w:val="-20"/>
                <w:szCs w:val="24"/>
              </w:rPr>
              <w:t>V 絶縁電線及び</w:t>
            </w:r>
          </w:p>
          <w:p w:rsidR="00E809A1" w:rsidRPr="007D1C4C" w:rsidRDefault="00525DF2" w:rsidP="006D7D18">
            <w:pPr>
              <w:rPr>
                <w:rFonts w:ascii="ＭＳ 明朝" w:eastAsia="ＭＳ 明朝" w:hAnsi="ＭＳ 明朝"/>
                <w:spacing w:val="-20"/>
                <w:szCs w:val="24"/>
              </w:rPr>
            </w:pPr>
            <w:r>
              <w:rPr>
                <w:rFonts w:ascii="ＭＳ 明朝" w:eastAsia="ＭＳ 明朝" w:hAnsi="ＭＳ 明朝"/>
                <w:spacing w:val="-20"/>
                <w:szCs w:val="24"/>
              </w:rPr>
              <w:t>６００</w:t>
            </w:r>
            <w:r w:rsidR="006D7D18" w:rsidRPr="007D1C4C">
              <w:rPr>
                <w:rFonts w:ascii="ＭＳ 明朝" w:eastAsia="ＭＳ 明朝" w:hAnsi="ＭＳ 明朝"/>
                <w:spacing w:val="-20"/>
                <w:szCs w:val="24"/>
              </w:rPr>
              <w:t>V 絶縁ｹｰﾌﾞﾙ</w:t>
            </w:r>
          </w:p>
        </w:tc>
        <w:tc>
          <w:tcPr>
            <w:tcW w:w="1361"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638"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１９</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１７</w:t>
            </w:r>
          </w:p>
        </w:tc>
      </w:tr>
      <w:tr w:rsidR="00E809A1" w:rsidRPr="007D1C4C" w:rsidTr="00424594">
        <w:trPr>
          <w:trHeight w:val="731"/>
        </w:trPr>
        <w:tc>
          <w:tcPr>
            <w:tcW w:w="1155" w:type="dxa"/>
            <w:tcBorders>
              <w:top w:val="single" w:sz="4" w:space="0" w:color="000000"/>
            </w:tcBorders>
          </w:tcPr>
          <w:p w:rsidR="00E809A1" w:rsidRPr="007D1C4C" w:rsidRDefault="00E809A1" w:rsidP="006D7D18">
            <w:pPr>
              <w:rPr>
                <w:rFonts w:ascii="ＭＳ 明朝" w:eastAsia="ＭＳ 明朝" w:hAnsi="ＭＳ 明朝"/>
                <w:spacing w:val="-20"/>
                <w:szCs w:val="24"/>
              </w:rPr>
            </w:pP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接地工事</w:t>
            </w:r>
          </w:p>
        </w:tc>
        <w:tc>
          <w:tcPr>
            <w:tcW w:w="2126" w:type="dxa"/>
            <w:tcBorders>
              <w:top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（接地極工事）</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銅板式、銅覆鋼棒、 接地極埋設票(金属製)</w:t>
            </w:r>
          </w:p>
        </w:tc>
        <w:tc>
          <w:tcPr>
            <w:tcW w:w="1361" w:type="dxa"/>
            <w:tcBorders>
              <w:top w:val="single" w:sz="4" w:space="0" w:color="000000"/>
              <w:right w:val="single" w:sz="4" w:space="0" w:color="000000"/>
            </w:tcBorders>
            <w:vAlign w:val="center"/>
          </w:tcPr>
          <w:p w:rsidR="00E809A1" w:rsidRPr="007D1C4C" w:rsidRDefault="00E809A1" w:rsidP="00424594">
            <w:pPr>
              <w:jc w:val="right"/>
              <w:rPr>
                <w:rFonts w:ascii="ＭＳ 明朝" w:eastAsia="ＭＳ 明朝" w:hAnsi="ＭＳ 明朝"/>
                <w:spacing w:val="-20"/>
                <w:szCs w:val="24"/>
              </w:rPr>
            </w:pPr>
          </w:p>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638" w:type="dxa"/>
            <w:tcBorders>
              <w:top w:val="single" w:sz="4" w:space="0" w:color="000000"/>
              <w:left w:val="single" w:sz="4" w:space="0" w:color="000000"/>
            </w:tcBorders>
            <w:vAlign w:val="center"/>
          </w:tcPr>
          <w:p w:rsidR="00E809A1" w:rsidRPr="007D1C4C" w:rsidRDefault="00E809A1" w:rsidP="00424594">
            <w:pPr>
              <w:jc w:val="right"/>
              <w:rPr>
                <w:rFonts w:ascii="ＭＳ 明朝" w:eastAsia="ＭＳ 明朝" w:hAnsi="ＭＳ 明朝"/>
                <w:spacing w:val="-20"/>
                <w:szCs w:val="24"/>
              </w:rPr>
            </w:pPr>
          </w:p>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276" w:type="dxa"/>
            <w:tcBorders>
              <w:top w:val="single" w:sz="4" w:space="0" w:color="000000"/>
              <w:right w:val="single" w:sz="4" w:space="0" w:color="000000"/>
            </w:tcBorders>
            <w:vAlign w:val="center"/>
          </w:tcPr>
          <w:p w:rsidR="00E809A1" w:rsidRPr="007D1C4C" w:rsidRDefault="00E809A1" w:rsidP="00424594">
            <w:pPr>
              <w:jc w:val="right"/>
              <w:rPr>
                <w:rFonts w:ascii="ＭＳ 明朝" w:eastAsia="ＭＳ 明朝" w:hAnsi="ＭＳ 明朝"/>
                <w:spacing w:val="-20"/>
                <w:szCs w:val="24"/>
              </w:rPr>
            </w:pPr>
          </w:p>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tcBorders>
            <w:vAlign w:val="center"/>
          </w:tcPr>
          <w:p w:rsidR="00E809A1" w:rsidRPr="007D1C4C" w:rsidRDefault="00E809A1" w:rsidP="00424594">
            <w:pPr>
              <w:jc w:val="right"/>
              <w:rPr>
                <w:rFonts w:ascii="ＭＳ 明朝" w:eastAsia="ＭＳ 明朝" w:hAnsi="ＭＳ 明朝"/>
                <w:spacing w:val="-20"/>
                <w:szCs w:val="24"/>
              </w:rPr>
            </w:pPr>
          </w:p>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r>
    </w:tbl>
    <w:p w:rsidR="00E809A1" w:rsidRPr="007D1C4C" w:rsidRDefault="00E809A1" w:rsidP="006D7D18">
      <w:pPr>
        <w:rPr>
          <w:rFonts w:ascii="ＭＳ 明朝" w:eastAsia="ＭＳ 明朝" w:hAnsi="ＭＳ 明朝"/>
          <w:spacing w:val="-20"/>
          <w:szCs w:val="24"/>
        </w:rPr>
        <w:sectPr w:rsidR="00E809A1" w:rsidRPr="007D1C4C" w:rsidSect="006268F0">
          <w:pgSz w:w="11900" w:h="16840" w:code="9"/>
          <w:pgMar w:top="1588" w:right="1304" w:bottom="1134" w:left="1701" w:header="851" w:footer="992" w:gutter="0"/>
          <w:cols w:space="720"/>
          <w:docGrid w:type="linesAndChars" w:linePitch="440" w:charSpace="4179"/>
        </w:sectPr>
      </w:pPr>
    </w:p>
    <w:p w:rsidR="008B4D24" w:rsidRDefault="00424594" w:rsidP="008B4D24">
      <w:pPr>
        <w:rPr>
          <w:rFonts w:ascii="ＭＳ 明朝" w:eastAsia="ＭＳ 明朝" w:hAnsi="ＭＳ 明朝"/>
          <w:spacing w:val="-20"/>
          <w:szCs w:val="24"/>
        </w:rPr>
      </w:pPr>
      <w:r>
        <w:rPr>
          <w:rFonts w:ascii="ＭＳ 明朝" w:eastAsia="ＭＳ 明朝" w:hAnsi="ＭＳ 明朝" w:hint="eastAsia"/>
          <w:spacing w:val="-20"/>
          <w:szCs w:val="24"/>
        </w:rPr>
        <w:lastRenderedPageBreak/>
        <w:t>別表第</w:t>
      </w:r>
      <w:r w:rsidR="00525DF2">
        <w:rPr>
          <w:rFonts w:ascii="ＭＳ 明朝" w:eastAsia="ＭＳ 明朝" w:hAnsi="ＭＳ 明朝" w:hint="eastAsia"/>
          <w:spacing w:val="-20"/>
          <w:szCs w:val="24"/>
        </w:rPr>
        <w:t>３</w:t>
      </w:r>
      <w:r w:rsidR="008B4D24">
        <w:rPr>
          <w:rFonts w:ascii="ＭＳ 明朝" w:eastAsia="ＭＳ 明朝" w:hAnsi="ＭＳ 明朝" w:hint="eastAsia"/>
          <w:spacing w:val="-20"/>
          <w:szCs w:val="24"/>
        </w:rPr>
        <w:t>（第５条関係）</w:t>
      </w:r>
    </w:p>
    <w:p w:rsidR="00E809A1" w:rsidRPr="007D1C4C" w:rsidRDefault="00424594" w:rsidP="006D7D18">
      <w:pPr>
        <w:rPr>
          <w:rFonts w:ascii="ＭＳ 明朝" w:eastAsia="ＭＳ 明朝" w:hAnsi="ＭＳ 明朝"/>
          <w:spacing w:val="-20"/>
          <w:szCs w:val="24"/>
        </w:rPr>
      </w:pPr>
      <w:r>
        <w:rPr>
          <w:rFonts w:ascii="ＭＳ 明朝" w:eastAsia="ＭＳ 明朝" w:hAnsi="ＭＳ 明朝" w:hint="eastAsia"/>
          <w:spacing w:val="-20"/>
          <w:szCs w:val="24"/>
        </w:rPr>
        <w:t xml:space="preserve">　</w:t>
      </w:r>
      <w:r w:rsidR="006D7D18" w:rsidRPr="007D1C4C">
        <w:rPr>
          <w:rFonts w:ascii="ＭＳ 明朝" w:eastAsia="ＭＳ 明朝" w:hAnsi="ＭＳ 明朝"/>
          <w:spacing w:val="-20"/>
          <w:szCs w:val="24"/>
        </w:rPr>
        <w:t>機械設備工事の補正率</w:t>
      </w:r>
    </w:p>
    <w:tbl>
      <w:tblPr>
        <w:tblStyle w:val="TableNormal"/>
        <w:tblW w:w="8951"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7"/>
        <w:gridCol w:w="1962"/>
        <w:gridCol w:w="1582"/>
        <w:gridCol w:w="1417"/>
        <w:gridCol w:w="1276"/>
        <w:gridCol w:w="1417"/>
      </w:tblGrid>
      <w:tr w:rsidR="00E809A1" w:rsidRPr="007D1C4C" w:rsidTr="00424594">
        <w:trPr>
          <w:trHeight w:val="407"/>
        </w:trPr>
        <w:tc>
          <w:tcPr>
            <w:tcW w:w="1297" w:type="dxa"/>
            <w:vMerge w:val="restart"/>
          </w:tcPr>
          <w:p w:rsidR="00E809A1" w:rsidRPr="007D1C4C" w:rsidRDefault="00E809A1" w:rsidP="00424594">
            <w:pPr>
              <w:jc w:val="center"/>
              <w:rPr>
                <w:rFonts w:ascii="ＭＳ 明朝" w:eastAsia="ＭＳ 明朝" w:hAnsi="ＭＳ 明朝"/>
                <w:spacing w:val="-20"/>
                <w:szCs w:val="24"/>
              </w:rPr>
            </w:pPr>
          </w:p>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工 種</w:t>
            </w:r>
          </w:p>
        </w:tc>
        <w:tc>
          <w:tcPr>
            <w:tcW w:w="1962" w:type="dxa"/>
            <w:vMerge w:val="restart"/>
          </w:tcPr>
          <w:p w:rsidR="00E809A1" w:rsidRPr="007D1C4C" w:rsidRDefault="00E809A1" w:rsidP="00424594">
            <w:pPr>
              <w:jc w:val="center"/>
              <w:rPr>
                <w:rFonts w:ascii="ＭＳ 明朝" w:eastAsia="ＭＳ 明朝" w:hAnsi="ＭＳ 明朝"/>
                <w:spacing w:val="-20"/>
                <w:szCs w:val="24"/>
              </w:rPr>
            </w:pPr>
          </w:p>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摘 要</w:t>
            </w:r>
          </w:p>
        </w:tc>
        <w:tc>
          <w:tcPr>
            <w:tcW w:w="2999" w:type="dxa"/>
            <w:gridSpan w:val="2"/>
            <w:tcBorders>
              <w:bottom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月単位の週休</w:t>
            </w:r>
            <w:r w:rsidR="005E63C5">
              <w:rPr>
                <w:rFonts w:ascii="ＭＳ 明朝" w:eastAsia="ＭＳ 明朝" w:hAnsi="ＭＳ 明朝"/>
                <w:spacing w:val="-20"/>
                <w:szCs w:val="24"/>
              </w:rPr>
              <w:t>２</w:t>
            </w:r>
            <w:r w:rsidRPr="007D1C4C">
              <w:rPr>
                <w:rFonts w:ascii="ＭＳ 明朝" w:eastAsia="ＭＳ 明朝" w:hAnsi="ＭＳ 明朝"/>
                <w:spacing w:val="-20"/>
                <w:szCs w:val="24"/>
              </w:rPr>
              <w:t>日促進工事</w:t>
            </w:r>
          </w:p>
        </w:tc>
        <w:tc>
          <w:tcPr>
            <w:tcW w:w="2693" w:type="dxa"/>
            <w:gridSpan w:val="2"/>
            <w:tcBorders>
              <w:bottom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通期の週休</w:t>
            </w:r>
            <w:r w:rsidR="005E63C5">
              <w:rPr>
                <w:rFonts w:ascii="ＭＳ 明朝" w:eastAsia="ＭＳ 明朝" w:hAnsi="ＭＳ 明朝"/>
                <w:spacing w:val="-20"/>
                <w:szCs w:val="24"/>
              </w:rPr>
              <w:t>２</w:t>
            </w:r>
            <w:r w:rsidRPr="007D1C4C">
              <w:rPr>
                <w:rFonts w:ascii="ＭＳ 明朝" w:eastAsia="ＭＳ 明朝" w:hAnsi="ＭＳ 明朝"/>
                <w:spacing w:val="-20"/>
                <w:szCs w:val="24"/>
              </w:rPr>
              <w:t>日促進工事</w:t>
            </w:r>
          </w:p>
        </w:tc>
      </w:tr>
      <w:tr w:rsidR="00E809A1" w:rsidRPr="007D1C4C" w:rsidTr="00424594">
        <w:trPr>
          <w:trHeight w:val="421"/>
        </w:trPr>
        <w:tc>
          <w:tcPr>
            <w:tcW w:w="1297" w:type="dxa"/>
            <w:vMerge/>
            <w:tcBorders>
              <w:top w:val="nil"/>
            </w:tcBorders>
          </w:tcPr>
          <w:p w:rsidR="00E809A1" w:rsidRPr="007D1C4C" w:rsidRDefault="00E809A1" w:rsidP="00424594">
            <w:pPr>
              <w:jc w:val="center"/>
              <w:rPr>
                <w:rFonts w:ascii="ＭＳ 明朝" w:eastAsia="ＭＳ 明朝" w:hAnsi="ＭＳ 明朝"/>
                <w:spacing w:val="-20"/>
                <w:szCs w:val="24"/>
              </w:rPr>
            </w:pPr>
          </w:p>
        </w:tc>
        <w:tc>
          <w:tcPr>
            <w:tcW w:w="1962" w:type="dxa"/>
            <w:vMerge/>
            <w:tcBorders>
              <w:top w:val="nil"/>
            </w:tcBorders>
          </w:tcPr>
          <w:p w:rsidR="00E809A1" w:rsidRPr="007D1C4C" w:rsidRDefault="00E809A1" w:rsidP="00424594">
            <w:pPr>
              <w:jc w:val="center"/>
              <w:rPr>
                <w:rFonts w:ascii="ＭＳ 明朝" w:eastAsia="ＭＳ 明朝" w:hAnsi="ＭＳ 明朝"/>
                <w:spacing w:val="-20"/>
                <w:szCs w:val="24"/>
              </w:rPr>
            </w:pPr>
          </w:p>
        </w:tc>
        <w:tc>
          <w:tcPr>
            <w:tcW w:w="1582" w:type="dxa"/>
            <w:tcBorders>
              <w:top w:val="single" w:sz="4" w:space="0" w:color="000000"/>
              <w:righ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新営補正率</w:t>
            </w:r>
          </w:p>
        </w:tc>
        <w:tc>
          <w:tcPr>
            <w:tcW w:w="1417" w:type="dxa"/>
            <w:tcBorders>
              <w:top w:val="single" w:sz="4" w:space="0" w:color="000000"/>
              <w:lef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改修補正率</w:t>
            </w:r>
          </w:p>
        </w:tc>
        <w:tc>
          <w:tcPr>
            <w:tcW w:w="1276" w:type="dxa"/>
            <w:tcBorders>
              <w:top w:val="single" w:sz="4" w:space="0" w:color="000000"/>
              <w:right w:val="single" w:sz="4" w:space="0" w:color="000000"/>
            </w:tcBorders>
          </w:tcPr>
          <w:p w:rsidR="00E809A1" w:rsidRPr="007D1C4C" w:rsidRDefault="006D7D18" w:rsidP="00424594">
            <w:pPr>
              <w:jc w:val="center"/>
              <w:rPr>
                <w:rFonts w:ascii="ＭＳ 明朝" w:eastAsia="ＭＳ 明朝" w:hAnsi="ＭＳ 明朝"/>
                <w:spacing w:val="-20"/>
                <w:szCs w:val="24"/>
              </w:rPr>
            </w:pPr>
            <w:r w:rsidRPr="007D1C4C">
              <w:rPr>
                <w:rFonts w:ascii="ＭＳ 明朝" w:eastAsia="ＭＳ 明朝" w:hAnsi="ＭＳ 明朝"/>
                <w:spacing w:val="-20"/>
                <w:szCs w:val="24"/>
              </w:rPr>
              <w:t>新営補正率</w:t>
            </w:r>
          </w:p>
        </w:tc>
        <w:tc>
          <w:tcPr>
            <w:tcW w:w="1417" w:type="dxa"/>
            <w:tcBorders>
              <w:top w:val="single" w:sz="4" w:space="0" w:color="000000"/>
              <w:left w:val="single" w:sz="4" w:space="0" w:color="000000"/>
            </w:tcBorders>
          </w:tcPr>
          <w:p w:rsidR="00E809A1" w:rsidRPr="007D1C4C" w:rsidRDefault="006D7D18" w:rsidP="00424594">
            <w:pPr>
              <w:ind w:firstLineChars="50" w:firstLine="120"/>
              <w:jc w:val="center"/>
              <w:rPr>
                <w:rFonts w:ascii="ＭＳ 明朝" w:eastAsia="ＭＳ 明朝" w:hAnsi="ＭＳ 明朝"/>
                <w:spacing w:val="-20"/>
                <w:szCs w:val="24"/>
              </w:rPr>
            </w:pPr>
            <w:r w:rsidRPr="007D1C4C">
              <w:rPr>
                <w:rFonts w:ascii="ＭＳ 明朝" w:eastAsia="ＭＳ 明朝" w:hAnsi="ＭＳ 明朝"/>
                <w:spacing w:val="-20"/>
                <w:szCs w:val="24"/>
              </w:rPr>
              <w:t>改修補正率</w:t>
            </w:r>
          </w:p>
        </w:tc>
      </w:tr>
      <w:tr w:rsidR="00E809A1" w:rsidRPr="007D1C4C" w:rsidTr="00424594">
        <w:trPr>
          <w:trHeight w:val="457"/>
        </w:trPr>
        <w:tc>
          <w:tcPr>
            <w:tcW w:w="1297" w:type="dxa"/>
            <w:tcBorders>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保温工事</w:t>
            </w:r>
          </w:p>
        </w:tc>
        <w:tc>
          <w:tcPr>
            <w:tcW w:w="1962" w:type="dxa"/>
            <w:tcBorders>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配管用、ダクト用及び消音内貼</w:t>
            </w:r>
          </w:p>
        </w:tc>
        <w:tc>
          <w:tcPr>
            <w:tcW w:w="1582" w:type="dxa"/>
            <w:tcBorders>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7" w:type="dxa"/>
            <w:tcBorders>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１７</w:t>
            </w:r>
          </w:p>
        </w:tc>
        <w:tc>
          <w:tcPr>
            <w:tcW w:w="1276" w:type="dxa"/>
            <w:tcBorders>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w:t>
            </w:r>
            <w:r w:rsidR="005E63C5">
              <w:rPr>
                <w:rFonts w:ascii="ＭＳ 明朝" w:eastAsia="ＭＳ 明朝" w:hAnsi="ＭＳ 明朝"/>
                <w:spacing w:val="-20"/>
                <w:szCs w:val="24"/>
              </w:rPr>
              <w:t>５</w:t>
            </w:r>
          </w:p>
        </w:tc>
      </w:tr>
      <w:tr w:rsidR="00E809A1" w:rsidRPr="007D1C4C" w:rsidTr="00424594">
        <w:trPr>
          <w:trHeight w:val="453"/>
        </w:trPr>
        <w:tc>
          <w:tcPr>
            <w:tcW w:w="1297"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ダクト設備</w:t>
            </w:r>
          </w:p>
        </w:tc>
        <w:tc>
          <w:tcPr>
            <w:tcW w:w="1962"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低圧ﾀﾞｸﾄ、排煙ﾀﾞｸﾄ及び低圧ﾁｬﾝﾊﾞｰ類</w:t>
            </w:r>
          </w:p>
        </w:tc>
        <w:tc>
          <w:tcPr>
            <w:tcW w:w="1582"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０３</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１７</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０１</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１</w:t>
            </w:r>
            <w:r w:rsidR="005E63C5">
              <w:rPr>
                <w:rFonts w:ascii="ＭＳ 明朝" w:eastAsia="ＭＳ 明朝" w:hAnsi="ＭＳ 明朝"/>
                <w:spacing w:val="-20"/>
                <w:szCs w:val="24"/>
              </w:rPr>
              <w:t>５</w:t>
            </w:r>
          </w:p>
        </w:tc>
      </w:tr>
      <w:tr w:rsidR="00E809A1" w:rsidRPr="007D1C4C" w:rsidTr="008B4D24">
        <w:trPr>
          <w:trHeight w:val="450"/>
        </w:trPr>
        <w:tc>
          <w:tcPr>
            <w:tcW w:w="1297"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ダクト付属品</w:t>
            </w:r>
          </w:p>
        </w:tc>
        <w:tc>
          <w:tcPr>
            <w:tcW w:w="1962" w:type="dxa"/>
            <w:tcBorders>
              <w:top w:val="single" w:sz="4" w:space="0" w:color="000000"/>
              <w:bottom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既製品ﾎﾞｯｸｽ、制気口、 ﾀﾞﾝﾊﾟｰ等の取付手間のみ</w:t>
            </w:r>
          </w:p>
        </w:tc>
        <w:tc>
          <w:tcPr>
            <w:tcW w:w="1582"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０４</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sidR="005E63C5">
              <w:rPr>
                <w:rFonts w:ascii="ＭＳ 明朝" w:eastAsia="ＭＳ 明朝" w:hAnsi="ＭＳ 明朝"/>
                <w:spacing w:val="-20"/>
                <w:szCs w:val="24"/>
              </w:rPr>
              <w:t>２</w:t>
            </w:r>
            <w:r>
              <w:rPr>
                <w:rFonts w:ascii="ＭＳ 明朝" w:eastAsia="ＭＳ 明朝" w:hAnsi="ＭＳ 明朝"/>
                <w:spacing w:val="-20"/>
                <w:szCs w:val="24"/>
              </w:rPr>
              <w:t>４</w:t>
            </w:r>
          </w:p>
        </w:tc>
        <w:tc>
          <w:tcPr>
            <w:tcW w:w="1276" w:type="dxa"/>
            <w:tcBorders>
              <w:top w:val="single" w:sz="4" w:space="0" w:color="000000"/>
              <w:bottom w:val="single" w:sz="4" w:space="0" w:color="000000"/>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7" w:type="dxa"/>
            <w:tcBorders>
              <w:top w:val="single" w:sz="4" w:space="0" w:color="000000"/>
              <w:left w:val="single" w:sz="4" w:space="0" w:color="000000"/>
              <w:bottom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sidR="005E63C5">
              <w:rPr>
                <w:rFonts w:ascii="ＭＳ 明朝" w:eastAsia="ＭＳ 明朝" w:hAnsi="ＭＳ 明朝"/>
                <w:spacing w:val="-20"/>
                <w:szCs w:val="24"/>
              </w:rPr>
              <w:t>２２</w:t>
            </w:r>
          </w:p>
        </w:tc>
      </w:tr>
      <w:tr w:rsidR="00E809A1" w:rsidRPr="007D1C4C" w:rsidTr="008B4D24">
        <w:trPr>
          <w:trHeight w:val="801"/>
        </w:trPr>
        <w:tc>
          <w:tcPr>
            <w:tcW w:w="1297" w:type="dxa"/>
            <w:tcBorders>
              <w:top w:val="single" w:sz="4" w:space="0" w:color="000000"/>
            </w:tcBorders>
          </w:tcPr>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衛生器具設備</w:t>
            </w: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（ユニットを除く）</w:t>
            </w:r>
          </w:p>
        </w:tc>
        <w:tc>
          <w:tcPr>
            <w:tcW w:w="1962" w:type="dxa"/>
            <w:tcBorders>
              <w:top w:val="single" w:sz="4" w:space="0" w:color="000000"/>
              <w:bottom w:val="single" w:sz="4" w:space="0" w:color="auto"/>
            </w:tcBorders>
          </w:tcPr>
          <w:p w:rsidR="00E809A1" w:rsidRPr="007D1C4C" w:rsidRDefault="00E809A1" w:rsidP="006D7D18">
            <w:pPr>
              <w:rPr>
                <w:rFonts w:ascii="ＭＳ 明朝" w:eastAsia="ＭＳ 明朝" w:hAnsi="ＭＳ 明朝"/>
                <w:spacing w:val="-20"/>
                <w:szCs w:val="24"/>
              </w:rPr>
            </w:pPr>
          </w:p>
          <w:p w:rsidR="00E809A1" w:rsidRPr="007D1C4C" w:rsidRDefault="006D7D18" w:rsidP="006D7D18">
            <w:pPr>
              <w:rPr>
                <w:rFonts w:ascii="ＭＳ 明朝" w:eastAsia="ＭＳ 明朝" w:hAnsi="ＭＳ 明朝"/>
                <w:spacing w:val="-20"/>
                <w:szCs w:val="24"/>
              </w:rPr>
            </w:pPr>
            <w:r w:rsidRPr="007D1C4C">
              <w:rPr>
                <w:rFonts w:ascii="ＭＳ 明朝" w:eastAsia="ＭＳ 明朝" w:hAnsi="ＭＳ 明朝"/>
                <w:spacing w:val="-20"/>
                <w:szCs w:val="24"/>
              </w:rPr>
              <w:t>取付手間のみ</w:t>
            </w:r>
          </w:p>
        </w:tc>
        <w:tc>
          <w:tcPr>
            <w:tcW w:w="1582" w:type="dxa"/>
            <w:tcBorders>
              <w:top w:val="single" w:sz="4" w:space="0" w:color="000000"/>
              <w:bottom w:val="single" w:sz="4" w:space="0" w:color="auto"/>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０４</w:t>
            </w:r>
          </w:p>
        </w:tc>
        <w:tc>
          <w:tcPr>
            <w:tcW w:w="1417" w:type="dxa"/>
            <w:tcBorders>
              <w:top w:val="single" w:sz="4" w:space="0" w:color="000000"/>
              <w:left w:val="single" w:sz="4" w:space="0" w:color="000000"/>
              <w:bottom w:val="single" w:sz="4" w:space="0" w:color="auto"/>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sidR="005E63C5">
              <w:rPr>
                <w:rFonts w:ascii="ＭＳ 明朝" w:eastAsia="ＭＳ 明朝" w:hAnsi="ＭＳ 明朝"/>
                <w:spacing w:val="-20"/>
                <w:szCs w:val="24"/>
              </w:rPr>
              <w:t>２</w:t>
            </w:r>
            <w:r>
              <w:rPr>
                <w:rFonts w:ascii="ＭＳ 明朝" w:eastAsia="ＭＳ 明朝" w:hAnsi="ＭＳ 明朝"/>
                <w:spacing w:val="-20"/>
                <w:szCs w:val="24"/>
              </w:rPr>
              <w:t>４</w:t>
            </w:r>
          </w:p>
        </w:tc>
        <w:tc>
          <w:tcPr>
            <w:tcW w:w="1276" w:type="dxa"/>
            <w:tcBorders>
              <w:top w:val="single" w:sz="4" w:space="0" w:color="000000"/>
              <w:bottom w:val="single" w:sz="4" w:space="0" w:color="auto"/>
              <w:right w:val="single" w:sz="4" w:space="0" w:color="000000"/>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Pr>
                <w:rFonts w:ascii="ＭＳ 明朝" w:eastAsia="ＭＳ 明朝" w:hAnsi="ＭＳ 明朝"/>
                <w:spacing w:val="-20"/>
                <w:szCs w:val="24"/>
              </w:rPr>
              <w:t>０</w:t>
            </w:r>
            <w:r w:rsidR="005E63C5">
              <w:rPr>
                <w:rFonts w:ascii="ＭＳ 明朝" w:eastAsia="ＭＳ 明朝" w:hAnsi="ＭＳ 明朝"/>
                <w:spacing w:val="-20"/>
                <w:szCs w:val="24"/>
              </w:rPr>
              <w:t>２</w:t>
            </w:r>
          </w:p>
        </w:tc>
        <w:tc>
          <w:tcPr>
            <w:tcW w:w="1417" w:type="dxa"/>
            <w:tcBorders>
              <w:top w:val="single" w:sz="4" w:space="0" w:color="000000"/>
              <w:left w:val="single" w:sz="4" w:space="0" w:color="000000"/>
              <w:bottom w:val="single" w:sz="4" w:space="0" w:color="auto"/>
            </w:tcBorders>
            <w:vAlign w:val="center"/>
          </w:tcPr>
          <w:p w:rsidR="00E809A1" w:rsidRPr="007D1C4C" w:rsidRDefault="00525DF2" w:rsidP="00424594">
            <w:pPr>
              <w:jc w:val="right"/>
              <w:rPr>
                <w:rFonts w:ascii="ＭＳ 明朝" w:eastAsia="ＭＳ 明朝" w:hAnsi="ＭＳ 明朝"/>
                <w:spacing w:val="-20"/>
                <w:szCs w:val="24"/>
              </w:rPr>
            </w:pPr>
            <w:r>
              <w:rPr>
                <w:rFonts w:ascii="ＭＳ 明朝" w:eastAsia="ＭＳ 明朝" w:hAnsi="ＭＳ 明朝"/>
                <w:spacing w:val="-20"/>
                <w:szCs w:val="24"/>
              </w:rPr>
              <w:t>１</w:t>
            </w:r>
            <w:r w:rsidR="006D7D18" w:rsidRPr="007D1C4C">
              <w:rPr>
                <w:rFonts w:ascii="ＭＳ 明朝" w:eastAsia="ＭＳ 明朝" w:hAnsi="ＭＳ 明朝"/>
                <w:spacing w:val="-20"/>
                <w:szCs w:val="24"/>
              </w:rPr>
              <w:t>.</w:t>
            </w:r>
            <w:r w:rsidR="005E63C5">
              <w:rPr>
                <w:rFonts w:ascii="ＭＳ 明朝" w:eastAsia="ＭＳ 明朝" w:hAnsi="ＭＳ 明朝"/>
                <w:spacing w:val="-20"/>
                <w:szCs w:val="24"/>
              </w:rPr>
              <w:t>２２</w:t>
            </w:r>
          </w:p>
        </w:tc>
      </w:tr>
    </w:tbl>
    <w:p w:rsidR="006D7D18" w:rsidRPr="007D1C4C" w:rsidRDefault="006D7D18" w:rsidP="006D7D18">
      <w:pPr>
        <w:rPr>
          <w:rFonts w:ascii="ＭＳ 明朝" w:eastAsia="ＭＳ 明朝" w:hAnsi="ＭＳ 明朝"/>
          <w:spacing w:val="-20"/>
          <w:szCs w:val="24"/>
        </w:rPr>
      </w:pPr>
    </w:p>
    <w:sectPr w:rsidR="006D7D18" w:rsidRPr="007D1C4C" w:rsidSect="006268F0">
      <w:pgSz w:w="11900" w:h="16840" w:code="9"/>
      <w:pgMar w:top="1588" w:right="1304" w:bottom="1134" w:left="1701" w:header="851" w:footer="992" w:gutter="0"/>
      <w:cols w:space="720"/>
      <w:docGrid w:type="linesAndChars" w:linePitch="440" w:charSpace="41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26E" w:rsidRDefault="00C1026E">
      <w:r>
        <w:separator/>
      </w:r>
    </w:p>
  </w:endnote>
  <w:endnote w:type="continuationSeparator" w:id="0">
    <w:p w:rsidR="00C1026E" w:rsidRDefault="00C1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B9" w:rsidRPr="006D7D18" w:rsidRDefault="00236DB9">
    <w:pPr>
      <w:pStyle w:val="a3"/>
      <w:spacing w:line="14" w:lineRule="auto"/>
      <w:rPr>
        <w:rFonts w:ascii="Century" w:hAnsi="Century"/>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26E" w:rsidRDefault="00C1026E">
      <w:r>
        <w:separator/>
      </w:r>
    </w:p>
  </w:footnote>
  <w:footnote w:type="continuationSeparator" w:id="0">
    <w:p w:rsidR="00C1026E" w:rsidRDefault="00C10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F4E2B"/>
    <w:multiLevelType w:val="hybridMultilevel"/>
    <w:tmpl w:val="1C183F3A"/>
    <w:lvl w:ilvl="0" w:tplc="0D12AE84">
      <w:start w:val="1"/>
      <w:numFmt w:val="decimal"/>
      <w:lvlText w:val="(%1)"/>
      <w:lvlJc w:val="left"/>
      <w:pPr>
        <w:ind w:left="654" w:hanging="44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B0BC9E8E">
      <w:start w:val="1"/>
      <w:numFmt w:val="decimal"/>
      <w:lvlText w:val="%2)"/>
      <w:lvlJc w:val="left"/>
      <w:pPr>
        <w:ind w:left="764" w:hanging="33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560679FE">
      <w:numFmt w:val="bullet"/>
      <w:lvlText w:val="•"/>
      <w:lvlJc w:val="left"/>
      <w:pPr>
        <w:ind w:left="1667" w:hanging="332"/>
      </w:pPr>
      <w:rPr>
        <w:rFonts w:hint="default"/>
        <w:lang w:val="en-US" w:eastAsia="ja-JP" w:bidi="ar-SA"/>
      </w:rPr>
    </w:lvl>
    <w:lvl w:ilvl="3" w:tplc="AB38255E">
      <w:numFmt w:val="bullet"/>
      <w:lvlText w:val="•"/>
      <w:lvlJc w:val="left"/>
      <w:pPr>
        <w:ind w:left="2574" w:hanging="332"/>
      </w:pPr>
      <w:rPr>
        <w:rFonts w:hint="default"/>
        <w:lang w:val="en-US" w:eastAsia="ja-JP" w:bidi="ar-SA"/>
      </w:rPr>
    </w:lvl>
    <w:lvl w:ilvl="4" w:tplc="10921DEE">
      <w:numFmt w:val="bullet"/>
      <w:lvlText w:val="•"/>
      <w:lvlJc w:val="left"/>
      <w:pPr>
        <w:ind w:left="3481" w:hanging="332"/>
      </w:pPr>
      <w:rPr>
        <w:rFonts w:hint="default"/>
        <w:lang w:val="en-US" w:eastAsia="ja-JP" w:bidi="ar-SA"/>
      </w:rPr>
    </w:lvl>
    <w:lvl w:ilvl="5" w:tplc="9AAE7324">
      <w:numFmt w:val="bullet"/>
      <w:lvlText w:val="•"/>
      <w:lvlJc w:val="left"/>
      <w:pPr>
        <w:ind w:left="4388" w:hanging="332"/>
      </w:pPr>
      <w:rPr>
        <w:rFonts w:hint="default"/>
        <w:lang w:val="en-US" w:eastAsia="ja-JP" w:bidi="ar-SA"/>
      </w:rPr>
    </w:lvl>
    <w:lvl w:ilvl="6" w:tplc="9D96EE70">
      <w:numFmt w:val="bullet"/>
      <w:lvlText w:val="•"/>
      <w:lvlJc w:val="left"/>
      <w:pPr>
        <w:ind w:left="5296" w:hanging="332"/>
      </w:pPr>
      <w:rPr>
        <w:rFonts w:hint="default"/>
        <w:lang w:val="en-US" w:eastAsia="ja-JP" w:bidi="ar-SA"/>
      </w:rPr>
    </w:lvl>
    <w:lvl w:ilvl="7" w:tplc="E474E67C">
      <w:numFmt w:val="bullet"/>
      <w:lvlText w:val="•"/>
      <w:lvlJc w:val="left"/>
      <w:pPr>
        <w:ind w:left="6203" w:hanging="332"/>
      </w:pPr>
      <w:rPr>
        <w:rFonts w:hint="default"/>
        <w:lang w:val="en-US" w:eastAsia="ja-JP" w:bidi="ar-SA"/>
      </w:rPr>
    </w:lvl>
    <w:lvl w:ilvl="8" w:tplc="C950938C">
      <w:numFmt w:val="bullet"/>
      <w:lvlText w:val="•"/>
      <w:lvlJc w:val="left"/>
      <w:pPr>
        <w:ind w:left="7110" w:hanging="332"/>
      </w:pPr>
      <w:rPr>
        <w:rFonts w:hint="default"/>
        <w:lang w:val="en-US" w:eastAsia="ja-JP" w:bidi="ar-SA"/>
      </w:rPr>
    </w:lvl>
  </w:abstractNum>
  <w:abstractNum w:abstractNumId="1" w15:restartNumberingAfterBreak="0">
    <w:nsid w:val="49F1652C"/>
    <w:multiLevelType w:val="hybridMultilevel"/>
    <w:tmpl w:val="50B80F22"/>
    <w:lvl w:ilvl="0" w:tplc="CBCA90EC">
      <w:start w:val="1"/>
      <w:numFmt w:val="decimal"/>
      <w:lvlText w:val="(%1)"/>
      <w:lvlJc w:val="left"/>
      <w:pPr>
        <w:ind w:left="654" w:hanging="442"/>
        <w:jc w:val="righ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3482B2EE">
      <w:start w:val="1"/>
      <w:numFmt w:val="decimal"/>
      <w:lvlText w:val="%2)"/>
      <w:lvlJc w:val="left"/>
      <w:pPr>
        <w:ind w:left="752" w:hanging="33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D30024FC">
      <w:numFmt w:val="bullet"/>
      <w:lvlText w:val="•"/>
      <w:lvlJc w:val="left"/>
      <w:pPr>
        <w:ind w:left="1667" w:hanging="332"/>
      </w:pPr>
      <w:rPr>
        <w:rFonts w:hint="default"/>
        <w:lang w:val="en-US" w:eastAsia="ja-JP" w:bidi="ar-SA"/>
      </w:rPr>
    </w:lvl>
    <w:lvl w:ilvl="3" w:tplc="55EEEFE2">
      <w:numFmt w:val="bullet"/>
      <w:lvlText w:val="•"/>
      <w:lvlJc w:val="left"/>
      <w:pPr>
        <w:ind w:left="2574" w:hanging="332"/>
      </w:pPr>
      <w:rPr>
        <w:rFonts w:hint="default"/>
        <w:lang w:val="en-US" w:eastAsia="ja-JP" w:bidi="ar-SA"/>
      </w:rPr>
    </w:lvl>
    <w:lvl w:ilvl="4" w:tplc="704CB178">
      <w:numFmt w:val="bullet"/>
      <w:lvlText w:val="•"/>
      <w:lvlJc w:val="left"/>
      <w:pPr>
        <w:ind w:left="3481" w:hanging="332"/>
      </w:pPr>
      <w:rPr>
        <w:rFonts w:hint="default"/>
        <w:lang w:val="en-US" w:eastAsia="ja-JP" w:bidi="ar-SA"/>
      </w:rPr>
    </w:lvl>
    <w:lvl w:ilvl="5" w:tplc="E92A8816">
      <w:numFmt w:val="bullet"/>
      <w:lvlText w:val="•"/>
      <w:lvlJc w:val="left"/>
      <w:pPr>
        <w:ind w:left="4388" w:hanging="332"/>
      </w:pPr>
      <w:rPr>
        <w:rFonts w:hint="default"/>
        <w:lang w:val="en-US" w:eastAsia="ja-JP" w:bidi="ar-SA"/>
      </w:rPr>
    </w:lvl>
    <w:lvl w:ilvl="6" w:tplc="4440C34A">
      <w:numFmt w:val="bullet"/>
      <w:lvlText w:val="•"/>
      <w:lvlJc w:val="left"/>
      <w:pPr>
        <w:ind w:left="5296" w:hanging="332"/>
      </w:pPr>
      <w:rPr>
        <w:rFonts w:hint="default"/>
        <w:lang w:val="en-US" w:eastAsia="ja-JP" w:bidi="ar-SA"/>
      </w:rPr>
    </w:lvl>
    <w:lvl w:ilvl="7" w:tplc="8EE42B48">
      <w:numFmt w:val="bullet"/>
      <w:lvlText w:val="•"/>
      <w:lvlJc w:val="left"/>
      <w:pPr>
        <w:ind w:left="6203" w:hanging="332"/>
      </w:pPr>
      <w:rPr>
        <w:rFonts w:hint="default"/>
        <w:lang w:val="en-US" w:eastAsia="ja-JP" w:bidi="ar-SA"/>
      </w:rPr>
    </w:lvl>
    <w:lvl w:ilvl="8" w:tplc="E5769D48">
      <w:numFmt w:val="bullet"/>
      <w:lvlText w:val="•"/>
      <w:lvlJc w:val="left"/>
      <w:pPr>
        <w:ind w:left="7110" w:hanging="332"/>
      </w:pPr>
      <w:rPr>
        <w:rFonts w:hint="default"/>
        <w:lang w:val="en-US" w:eastAsia="ja-JP" w:bidi="ar-SA"/>
      </w:rPr>
    </w:lvl>
  </w:abstractNum>
  <w:abstractNum w:abstractNumId="2" w15:restartNumberingAfterBreak="0">
    <w:nsid w:val="668C51F3"/>
    <w:multiLevelType w:val="hybridMultilevel"/>
    <w:tmpl w:val="51C454F8"/>
    <w:lvl w:ilvl="0" w:tplc="1458F890">
      <w:start w:val="2"/>
      <w:numFmt w:val="decimal"/>
      <w:lvlText w:val="(%1)"/>
      <w:lvlJc w:val="left"/>
      <w:pPr>
        <w:ind w:left="635" w:hanging="44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4ECEBF4A">
      <w:start w:val="1"/>
      <w:numFmt w:val="decimal"/>
      <w:lvlText w:val="%2)"/>
      <w:lvlJc w:val="left"/>
      <w:pPr>
        <w:ind w:left="736" w:hanging="33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F3A2122C">
      <w:numFmt w:val="bullet"/>
      <w:lvlText w:val="•"/>
      <w:lvlJc w:val="left"/>
      <w:pPr>
        <w:ind w:left="760" w:hanging="332"/>
      </w:pPr>
      <w:rPr>
        <w:rFonts w:hint="default"/>
        <w:lang w:val="en-US" w:eastAsia="ja-JP" w:bidi="ar-SA"/>
      </w:rPr>
    </w:lvl>
    <w:lvl w:ilvl="3" w:tplc="84F2C936">
      <w:numFmt w:val="bullet"/>
      <w:lvlText w:val="•"/>
      <w:lvlJc w:val="left"/>
      <w:pPr>
        <w:ind w:left="1780" w:hanging="332"/>
      </w:pPr>
      <w:rPr>
        <w:rFonts w:hint="default"/>
        <w:lang w:val="en-US" w:eastAsia="ja-JP" w:bidi="ar-SA"/>
      </w:rPr>
    </w:lvl>
    <w:lvl w:ilvl="4" w:tplc="D1009E20">
      <w:numFmt w:val="bullet"/>
      <w:lvlText w:val="•"/>
      <w:lvlJc w:val="left"/>
      <w:pPr>
        <w:ind w:left="2801" w:hanging="332"/>
      </w:pPr>
      <w:rPr>
        <w:rFonts w:hint="default"/>
        <w:lang w:val="en-US" w:eastAsia="ja-JP" w:bidi="ar-SA"/>
      </w:rPr>
    </w:lvl>
    <w:lvl w:ilvl="5" w:tplc="CFD4862A">
      <w:numFmt w:val="bullet"/>
      <w:lvlText w:val="•"/>
      <w:lvlJc w:val="left"/>
      <w:pPr>
        <w:ind w:left="3821" w:hanging="332"/>
      </w:pPr>
      <w:rPr>
        <w:rFonts w:hint="default"/>
        <w:lang w:val="en-US" w:eastAsia="ja-JP" w:bidi="ar-SA"/>
      </w:rPr>
    </w:lvl>
    <w:lvl w:ilvl="6" w:tplc="7BA84FD4">
      <w:numFmt w:val="bullet"/>
      <w:lvlText w:val="•"/>
      <w:lvlJc w:val="left"/>
      <w:pPr>
        <w:ind w:left="4842" w:hanging="332"/>
      </w:pPr>
      <w:rPr>
        <w:rFonts w:hint="default"/>
        <w:lang w:val="en-US" w:eastAsia="ja-JP" w:bidi="ar-SA"/>
      </w:rPr>
    </w:lvl>
    <w:lvl w:ilvl="7" w:tplc="06B46218">
      <w:numFmt w:val="bullet"/>
      <w:lvlText w:val="•"/>
      <w:lvlJc w:val="left"/>
      <w:pPr>
        <w:ind w:left="5863" w:hanging="332"/>
      </w:pPr>
      <w:rPr>
        <w:rFonts w:hint="default"/>
        <w:lang w:val="en-US" w:eastAsia="ja-JP" w:bidi="ar-SA"/>
      </w:rPr>
    </w:lvl>
    <w:lvl w:ilvl="8" w:tplc="C4C0943C">
      <w:numFmt w:val="bullet"/>
      <w:lvlText w:val="•"/>
      <w:lvlJc w:val="left"/>
      <w:pPr>
        <w:ind w:left="6883" w:hanging="332"/>
      </w:pPr>
      <w:rPr>
        <w:rFonts w:hint="default"/>
        <w:lang w:val="en-US" w:eastAsia="ja-JP"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240"/>
  <w:drawingGridHorizontalSpacing w:val="120"/>
  <w:drawingGridVerticalSpacing w:val="220"/>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809A1"/>
    <w:rsid w:val="0003644E"/>
    <w:rsid w:val="00091151"/>
    <w:rsid w:val="00164A71"/>
    <w:rsid w:val="00236DB9"/>
    <w:rsid w:val="003127A9"/>
    <w:rsid w:val="00346788"/>
    <w:rsid w:val="003740A6"/>
    <w:rsid w:val="00376A24"/>
    <w:rsid w:val="003C7B70"/>
    <w:rsid w:val="003D0FDA"/>
    <w:rsid w:val="003E34D4"/>
    <w:rsid w:val="003F1283"/>
    <w:rsid w:val="00413DEE"/>
    <w:rsid w:val="00414426"/>
    <w:rsid w:val="00417771"/>
    <w:rsid w:val="00424594"/>
    <w:rsid w:val="00496AC7"/>
    <w:rsid w:val="004C7BD1"/>
    <w:rsid w:val="004E67C4"/>
    <w:rsid w:val="00525DF2"/>
    <w:rsid w:val="005E63C5"/>
    <w:rsid w:val="006268F0"/>
    <w:rsid w:val="006772E0"/>
    <w:rsid w:val="00694274"/>
    <w:rsid w:val="006A41B4"/>
    <w:rsid w:val="006D7D18"/>
    <w:rsid w:val="006E2763"/>
    <w:rsid w:val="0073116A"/>
    <w:rsid w:val="00794864"/>
    <w:rsid w:val="007D1C4C"/>
    <w:rsid w:val="008A48D8"/>
    <w:rsid w:val="008A52FF"/>
    <w:rsid w:val="008B4D24"/>
    <w:rsid w:val="00BD7FAC"/>
    <w:rsid w:val="00C1026E"/>
    <w:rsid w:val="00C60638"/>
    <w:rsid w:val="00C62BE8"/>
    <w:rsid w:val="00C90BEF"/>
    <w:rsid w:val="00CA7AC5"/>
    <w:rsid w:val="00CC2F5A"/>
    <w:rsid w:val="00D07841"/>
    <w:rsid w:val="00D07B5C"/>
    <w:rsid w:val="00D77238"/>
    <w:rsid w:val="00DC30C5"/>
    <w:rsid w:val="00E53B2F"/>
    <w:rsid w:val="00E80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D7381"/>
  <w15:docId w15:val="{EF307338-D81E-4B37-A964-B2496DA9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B9"/>
    <w:rPr>
      <w:rFonts w:ascii="ＭＳ ゴシック" w:eastAsia="ＭＳ ゴシック" w:hAnsi="ＭＳ ゴシック" w:cs="ＭＳ ゴシック"/>
      <w:sz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63" w:hanging="330"/>
    </w:pPr>
  </w:style>
  <w:style w:type="paragraph" w:customStyle="1" w:styleId="TableParagraph">
    <w:name w:val="Table Paragraph"/>
    <w:basedOn w:val="a"/>
    <w:uiPriority w:val="1"/>
    <w:qFormat/>
    <w:pPr>
      <w:spacing w:before="107"/>
      <w:ind w:left="37"/>
      <w:jc w:val="center"/>
    </w:pPr>
  </w:style>
  <w:style w:type="paragraph" w:styleId="a5">
    <w:name w:val="header"/>
    <w:basedOn w:val="a"/>
    <w:link w:val="a6"/>
    <w:uiPriority w:val="99"/>
    <w:unhideWhenUsed/>
    <w:rsid w:val="006D7D18"/>
    <w:pPr>
      <w:tabs>
        <w:tab w:val="center" w:pos="4252"/>
        <w:tab w:val="right" w:pos="8504"/>
      </w:tabs>
      <w:snapToGrid w:val="0"/>
    </w:pPr>
  </w:style>
  <w:style w:type="character" w:customStyle="1" w:styleId="a6">
    <w:name w:val="ヘッダー (文字)"/>
    <w:basedOn w:val="a0"/>
    <w:link w:val="a5"/>
    <w:uiPriority w:val="99"/>
    <w:rsid w:val="006D7D18"/>
    <w:rPr>
      <w:rFonts w:ascii="ＭＳ ゴシック" w:eastAsia="ＭＳ ゴシック" w:hAnsi="ＭＳ ゴシック" w:cs="ＭＳ ゴシック"/>
      <w:lang w:eastAsia="ja-JP"/>
    </w:rPr>
  </w:style>
  <w:style w:type="paragraph" w:styleId="a7">
    <w:name w:val="footer"/>
    <w:basedOn w:val="a"/>
    <w:link w:val="a8"/>
    <w:uiPriority w:val="99"/>
    <w:unhideWhenUsed/>
    <w:rsid w:val="006D7D18"/>
    <w:pPr>
      <w:tabs>
        <w:tab w:val="center" w:pos="4252"/>
        <w:tab w:val="right" w:pos="8504"/>
      </w:tabs>
      <w:snapToGrid w:val="0"/>
    </w:pPr>
  </w:style>
  <w:style w:type="character" w:customStyle="1" w:styleId="a8">
    <w:name w:val="フッター (文字)"/>
    <w:basedOn w:val="a0"/>
    <w:link w:val="a7"/>
    <w:uiPriority w:val="99"/>
    <w:rsid w:val="006D7D18"/>
    <w:rPr>
      <w:rFonts w:ascii="ＭＳ ゴシック" w:eastAsia="ＭＳ ゴシック" w:hAnsi="ＭＳ ゴシック" w:cs="ＭＳ ゴシック"/>
      <w:lang w:eastAsia="ja-JP"/>
    </w:rPr>
  </w:style>
  <w:style w:type="paragraph" w:styleId="a9">
    <w:name w:val="Balloon Text"/>
    <w:basedOn w:val="a"/>
    <w:link w:val="aa"/>
    <w:uiPriority w:val="99"/>
    <w:semiHidden/>
    <w:unhideWhenUsed/>
    <w:rsid w:val="004177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7771"/>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12</Pages>
  <Words>1162</Words>
  <Characters>6627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矢島 香奈</cp:lastModifiedBy>
  <cp:revision>22</cp:revision>
  <cp:lastPrinted>2025-03-31T05:09:00Z</cp:lastPrinted>
  <dcterms:created xsi:type="dcterms:W3CDTF">2025-01-07T11:22:00Z</dcterms:created>
  <dcterms:modified xsi:type="dcterms:W3CDTF">2025-04-14T23:26:00Z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DocuWorks PDF Driver 7.0.19.1</vt:lpwstr>
  </property>
  <property fmtid="{D5CDD505-2E9C-101B-9397-08002B2CF9AE}" pid="4" name="LastSaved">
    <vt:filetime>2025-01-07T00:00:00Z</vt:filetime>
  </property>
  <property fmtid="{D5CDD505-2E9C-101B-9397-08002B2CF9AE}" pid="5" name="Producer">
    <vt:lpwstr>DocuWorks PDF Build 7.0.19.1</vt:lpwstr>
  </property>
</Properties>
</file>