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>様式第１号（第２条関係）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  <w:jc w:val="center"/>
      </w:pPr>
      <w:r w:rsidRPr="005E0CCD">
        <w:rPr>
          <w:rFonts w:hint="eastAsia"/>
        </w:rPr>
        <w:t>死亡獣畜取扱場外における死亡獣畜解体（埋却・焼却）許可申請書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  <w:jc w:val="right"/>
      </w:pPr>
      <w:r w:rsidRPr="005E0CCD">
        <w:rPr>
          <w:rFonts w:hint="eastAsia"/>
        </w:rPr>
        <w:t>年　　月　　日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小川町長　宛て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住　所　　　　　　　　　　　　　　　　　　　</w:t>
      </w: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氏　名　又は名称　　　　　　　　　　　　　　</w:t>
      </w:r>
    </w:p>
    <w:p w:rsidR="00B71E60" w:rsidRPr="005E0CCD" w:rsidRDefault="00B71E60" w:rsidP="00B71E60">
      <w:pPr>
        <w:ind w:left="228" w:hangingChars="100" w:hanging="228"/>
        <w:jc w:val="right"/>
      </w:pPr>
      <w:r w:rsidRPr="005E0CCD">
        <w:rPr>
          <w:rFonts w:hint="eastAsia"/>
        </w:rPr>
        <w:t>及び代表者の氏名　　　　　　　　　　　　　印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死亡獣畜の解体（埋却・焼却）の許可を受けたいので、次のとおり申請します。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１　死亡獣畜の所有者の住所及び氏名又は名称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２　死亡獣畜の種別、性別、毛色、年齢及び特徴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３　解体、埋却又は焼却の日時及び場所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４　解体後の処置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５　理由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添付書類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獣医師の死亡診断書又は検案書</w:t>
      </w:r>
    </w:p>
    <w:p w:rsidR="00B71E60" w:rsidRPr="005E0CCD" w:rsidRDefault="00B71E60" w:rsidP="00B71E60">
      <w:pPr>
        <w:ind w:left="228" w:hangingChars="100" w:hanging="228"/>
      </w:pPr>
      <w:bookmarkStart w:id="0" w:name="_GoBack"/>
      <w:bookmarkEnd w:id="0"/>
    </w:p>
    <w:sectPr w:rsidR="00B71E60" w:rsidRPr="005E0CCD" w:rsidSect="00B71E60">
      <w:pgSz w:w="11906" w:h="16838" w:code="9"/>
      <w:pgMar w:top="1588" w:right="1304" w:bottom="1134" w:left="1701" w:header="851" w:footer="851" w:gutter="0"/>
      <w:cols w:space="425"/>
      <w:docGrid w:type="linesAndChars" w:linePitch="440" w:charSpace="-2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698" w:rsidRDefault="001D7698" w:rsidP="004772E3">
      <w:r>
        <w:separator/>
      </w:r>
    </w:p>
  </w:endnote>
  <w:endnote w:type="continuationSeparator" w:id="0">
    <w:p w:rsidR="001D7698" w:rsidRDefault="001D7698" w:rsidP="0047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698" w:rsidRDefault="001D7698" w:rsidP="004772E3">
      <w:r>
        <w:separator/>
      </w:r>
    </w:p>
  </w:footnote>
  <w:footnote w:type="continuationSeparator" w:id="0">
    <w:p w:rsidR="001D7698" w:rsidRDefault="001D7698" w:rsidP="0047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220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CB"/>
    <w:rsid w:val="00015268"/>
    <w:rsid w:val="000206AB"/>
    <w:rsid w:val="00060DA9"/>
    <w:rsid w:val="00082CE0"/>
    <w:rsid w:val="00083D8E"/>
    <w:rsid w:val="000A298F"/>
    <w:rsid w:val="000B5CC0"/>
    <w:rsid w:val="000C1CD0"/>
    <w:rsid w:val="000C5A01"/>
    <w:rsid w:val="000E6129"/>
    <w:rsid w:val="000F02EF"/>
    <w:rsid w:val="001066C4"/>
    <w:rsid w:val="001222EB"/>
    <w:rsid w:val="00143A8C"/>
    <w:rsid w:val="00146E43"/>
    <w:rsid w:val="00156FC6"/>
    <w:rsid w:val="0017564D"/>
    <w:rsid w:val="001A2A00"/>
    <w:rsid w:val="001C3328"/>
    <w:rsid w:val="001C5392"/>
    <w:rsid w:val="001D7698"/>
    <w:rsid w:val="0022696D"/>
    <w:rsid w:val="002810C4"/>
    <w:rsid w:val="002E0D44"/>
    <w:rsid w:val="002E1D18"/>
    <w:rsid w:val="002E4557"/>
    <w:rsid w:val="002F2329"/>
    <w:rsid w:val="002F583B"/>
    <w:rsid w:val="003149D2"/>
    <w:rsid w:val="00325B83"/>
    <w:rsid w:val="003346BA"/>
    <w:rsid w:val="00365480"/>
    <w:rsid w:val="003731B5"/>
    <w:rsid w:val="003A00DE"/>
    <w:rsid w:val="003A39D7"/>
    <w:rsid w:val="003B4967"/>
    <w:rsid w:val="003D0539"/>
    <w:rsid w:val="00405567"/>
    <w:rsid w:val="004175CC"/>
    <w:rsid w:val="004315C2"/>
    <w:rsid w:val="004772E3"/>
    <w:rsid w:val="004A33D8"/>
    <w:rsid w:val="00500009"/>
    <w:rsid w:val="005053A0"/>
    <w:rsid w:val="00517812"/>
    <w:rsid w:val="00567E5C"/>
    <w:rsid w:val="0058769E"/>
    <w:rsid w:val="005A3803"/>
    <w:rsid w:val="005B0560"/>
    <w:rsid w:val="005D7C7C"/>
    <w:rsid w:val="005E0CCD"/>
    <w:rsid w:val="005E1060"/>
    <w:rsid w:val="00615C8D"/>
    <w:rsid w:val="00652927"/>
    <w:rsid w:val="00654E9F"/>
    <w:rsid w:val="00692EF1"/>
    <w:rsid w:val="006E4A68"/>
    <w:rsid w:val="00711F7F"/>
    <w:rsid w:val="007152CA"/>
    <w:rsid w:val="007237D3"/>
    <w:rsid w:val="007560E3"/>
    <w:rsid w:val="0078183E"/>
    <w:rsid w:val="00783E4D"/>
    <w:rsid w:val="007D49F9"/>
    <w:rsid w:val="00801F13"/>
    <w:rsid w:val="008552DE"/>
    <w:rsid w:val="00880362"/>
    <w:rsid w:val="0088364C"/>
    <w:rsid w:val="00886087"/>
    <w:rsid w:val="00890D46"/>
    <w:rsid w:val="008C25C6"/>
    <w:rsid w:val="008D243E"/>
    <w:rsid w:val="0098136B"/>
    <w:rsid w:val="009E6F8E"/>
    <w:rsid w:val="00A010F0"/>
    <w:rsid w:val="00A823DE"/>
    <w:rsid w:val="00A83421"/>
    <w:rsid w:val="00A87DB6"/>
    <w:rsid w:val="00A9166D"/>
    <w:rsid w:val="00A94E09"/>
    <w:rsid w:val="00AC79FA"/>
    <w:rsid w:val="00B06DA8"/>
    <w:rsid w:val="00B36F12"/>
    <w:rsid w:val="00B373DC"/>
    <w:rsid w:val="00B47B13"/>
    <w:rsid w:val="00B71E60"/>
    <w:rsid w:val="00BA70C8"/>
    <w:rsid w:val="00BC6FA4"/>
    <w:rsid w:val="00BF3DEB"/>
    <w:rsid w:val="00C114AB"/>
    <w:rsid w:val="00C12125"/>
    <w:rsid w:val="00C26C66"/>
    <w:rsid w:val="00C43247"/>
    <w:rsid w:val="00C55008"/>
    <w:rsid w:val="00CA1088"/>
    <w:rsid w:val="00CE0FD6"/>
    <w:rsid w:val="00D228CB"/>
    <w:rsid w:val="00D7308F"/>
    <w:rsid w:val="00D92A6A"/>
    <w:rsid w:val="00DB3463"/>
    <w:rsid w:val="00DB77E7"/>
    <w:rsid w:val="00DE6E0B"/>
    <w:rsid w:val="00E25CD3"/>
    <w:rsid w:val="00E4748C"/>
    <w:rsid w:val="00E917C3"/>
    <w:rsid w:val="00EC3CD4"/>
    <w:rsid w:val="00EE174B"/>
    <w:rsid w:val="00EE1ADF"/>
    <w:rsid w:val="00F006C2"/>
    <w:rsid w:val="00F73504"/>
    <w:rsid w:val="00FA742F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57855B-276E-49D8-BEFD-C654C67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40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72E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72E3"/>
    <w:rPr>
      <w:rFonts w:ascii="ＭＳ 明朝" w:eastAsia="ＭＳ 明朝"/>
      <w:sz w:val="24"/>
    </w:rPr>
  </w:style>
  <w:style w:type="paragraph" w:styleId="aa">
    <w:name w:val="List Paragraph"/>
    <w:basedOn w:val="a"/>
    <w:uiPriority w:val="34"/>
    <w:qFormat/>
    <w:rsid w:val="00477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宮崎勝彦</dc:creator>
  <cp:lastModifiedBy>宮崎勝彦</cp:lastModifiedBy>
  <cp:revision>77</cp:revision>
  <cp:lastPrinted>2020-02-25T23:56:00Z</cp:lastPrinted>
  <dcterms:created xsi:type="dcterms:W3CDTF">2017-08-04T08:23:00Z</dcterms:created>
  <dcterms:modified xsi:type="dcterms:W3CDTF">2020-07-19T02:15:00Z</dcterms:modified>
</cp:coreProperties>
</file>